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widowControl w:val="0"/>
        <w:spacing w:line="480" w:lineRule="auto"/>
        <w:jc w:val="center"/>
      </w:pPr>
      <w:r>
        <w:rPr>
          <w:rtl w:val="0"/>
        </w:rPr>
        <w:t>LESSON 11</w:t>
      </w:r>
    </w:p>
    <w:p>
      <w:pPr>
        <w:pStyle w:val="Body"/>
        <w:widowControl w:val="0"/>
        <w:spacing w:line="480" w:lineRule="auto"/>
        <w:jc w:val="center"/>
      </w:pPr>
      <w:r>
        <w:drawing>
          <wp:inline distT="0" distB="0" distL="0" distR="0">
            <wp:extent cx="3136900" cy="2451100"/>
            <wp:effectExtent l="0" t="0" r="0" b="0"/>
            <wp:docPr id="1073741825" name="officeArt object" descr="C:\Users\jbn34\Downloads\luisapitun2.PNG"/>
            <wp:cNvGraphicFramePr/>
            <a:graphic xmlns:a="http://schemas.openxmlformats.org/drawingml/2006/main">
              <a:graphicData uri="http://schemas.openxmlformats.org/drawingml/2006/picture">
                <pic:pic xmlns:pic="http://schemas.openxmlformats.org/drawingml/2006/picture">
                  <pic:nvPicPr>
                    <pic:cNvPr id="1073741825" name="C:\Users\jbn34\Downloads\luisapitun2.PNG" descr="C:\Users\jbn34\Downloads\luisapitun2.PNG"/>
                    <pic:cNvPicPr>
                      <a:picLocks noChangeAspect="1"/>
                    </pic:cNvPicPr>
                  </pic:nvPicPr>
                  <pic:blipFill>
                    <a:blip r:embed="rId4">
                      <a:extLst/>
                    </a:blip>
                    <a:stretch>
                      <a:fillRect/>
                    </a:stretch>
                  </pic:blipFill>
                  <pic:spPr>
                    <a:xfrm>
                      <a:off x="0" y="0"/>
                      <a:ext cx="3136900" cy="2451100"/>
                    </a:xfrm>
                    <a:prstGeom prst="rect">
                      <a:avLst/>
                    </a:prstGeom>
                    <a:ln w="12700" cap="flat">
                      <a:noFill/>
                      <a:miter lim="400000"/>
                    </a:ln>
                    <a:effectLst/>
                  </pic:spPr>
                </pic:pic>
              </a:graphicData>
            </a:graphic>
          </wp:inline>
        </w:drawing>
      </w:r>
    </w:p>
    <w:p>
      <w:pPr>
        <w:pStyle w:val="Body"/>
        <w:widowControl w:val="0"/>
        <w:spacing w:line="480" w:lineRule="auto"/>
        <w:jc w:val="center"/>
        <w:rPr>
          <w:i w:val="1"/>
          <w:iCs w:val="1"/>
        </w:rPr>
      </w:pPr>
      <w:r>
        <w:rPr>
          <w:i w:val="1"/>
          <w:iCs w:val="1"/>
          <w:rtl w:val="0"/>
          <w:lang w:val="es-ES_tradnl"/>
        </w:rPr>
        <w:t xml:space="preserve">Piton muyu </w:t>
      </w:r>
      <w:r>
        <w:rPr>
          <w:rtl w:val="0"/>
        </w:rPr>
        <w:t>‘</w:t>
      </w:r>
      <w:r>
        <w:rPr>
          <w:rtl w:val="0"/>
          <w:lang w:val="en-US"/>
        </w:rPr>
        <w:t>the piton fruit</w:t>
      </w:r>
      <w:r>
        <w:rPr>
          <w:rtl w:val="0"/>
        </w:rPr>
        <w:t>’</w:t>
      </w:r>
    </w:p>
    <w:p>
      <w:pPr>
        <w:pStyle w:val="Body"/>
        <w:widowControl w:val="0"/>
        <w:spacing w:line="480" w:lineRule="auto"/>
        <w:jc w:val="center"/>
      </w:pPr>
      <w:r>
        <w:rPr>
          <w:i w:val="1"/>
          <w:iCs w:val="1"/>
          <w:rtl w:val="0"/>
          <w:lang w:val="en-US"/>
        </w:rPr>
        <w:t xml:space="preserve">The purposive </w:t>
      </w:r>
      <w:r>
        <w:rPr>
          <w:i w:val="1"/>
          <w:iCs w:val="1"/>
          <w:rtl w:val="0"/>
        </w:rPr>
        <w:t>–</w:t>
      </w:r>
      <w:r>
        <w:rPr>
          <w:i w:val="1"/>
          <w:iCs w:val="1"/>
          <w:rtl w:val="0"/>
        </w:rPr>
        <w:t>ngawa</w:t>
      </w:r>
    </w:p>
    <w:p>
      <w:pPr>
        <w:pStyle w:val="Body"/>
        <w:widowControl w:val="0"/>
        <w:spacing w:line="480" w:lineRule="auto"/>
      </w:pPr>
      <w:r>
        <w:rPr>
          <w:rtl w:val="0"/>
          <w:lang w:val="es-ES_tradnl"/>
        </w:rPr>
        <w:t>Dialogue</w:t>
      </w:r>
    </w:p>
    <w:p>
      <w:pPr>
        <w:pStyle w:val="Body"/>
        <w:widowControl w:val="0"/>
        <w:spacing w:line="480" w:lineRule="auto"/>
      </w:pPr>
      <w:r>
        <w:rPr>
          <w:rtl w:val="0"/>
          <w:lang w:val="es-ES_tradnl"/>
        </w:rPr>
        <w:t xml:space="preserve">1.  Magdalena: </w:t>
      </w:r>
      <w:r>
        <w:rPr>
          <w:i w:val="1"/>
          <w:iCs w:val="1"/>
          <w:rtl w:val="0"/>
          <w:lang w:val="es-ES_tradnl"/>
        </w:rPr>
        <w:t>Mayta riungi kumpari Davis</w:t>
      </w:r>
      <w:r>
        <w:rPr>
          <w:rtl w:val="0"/>
          <w:lang w:val="es-ES_tradnl"/>
        </w:rPr>
        <w:t xml:space="preserve">? </w:t>
      </w:r>
      <w:r>
        <w:rPr>
          <w:rtl w:val="0"/>
        </w:rPr>
        <w:t>‘</w:t>
      </w:r>
      <w:r>
        <w:rPr>
          <w:rtl w:val="0"/>
          <w:lang w:val="en-US"/>
        </w:rPr>
        <w:t>Where are you going compadre Miguel?</w:t>
      </w:r>
      <w:r>
        <w:rPr>
          <w:rtl w:val="0"/>
        </w:rPr>
        <w:t>’</w:t>
      </w:r>
    </w:p>
    <w:p>
      <w:pPr>
        <w:pStyle w:val="Body"/>
        <w:widowControl w:val="0"/>
      </w:pPr>
      <w:r>
        <w:rPr>
          <w:rtl w:val="0"/>
          <w:lang w:val="pt-PT"/>
        </w:rPr>
        <w:t xml:space="preserve">2.  Miguel: </w:t>
      </w:r>
      <w:r>
        <w:rPr>
          <w:i w:val="1"/>
          <w:iCs w:val="1"/>
          <w:rtl w:val="0"/>
          <w:lang w:val="it-IT"/>
        </w:rPr>
        <w:t>Pitunta pallangaw riuni.  Kanga</w:t>
      </w:r>
      <w:r>
        <w:rPr>
          <w:rtl w:val="0"/>
        </w:rPr>
        <w:t>?</w:t>
      </w:r>
      <w:r>
        <w:rPr>
          <w:rtl w:val="0"/>
        </w:rPr>
        <w:t>“</w:t>
      </w:r>
      <w:r>
        <w:rPr>
          <w:rtl w:val="0"/>
        </w:rPr>
        <w:t>I</w:t>
      </w:r>
      <w:r>
        <w:rPr>
          <w:rtl w:val="0"/>
        </w:rPr>
        <w:t>’</w:t>
      </w:r>
      <w:r>
        <w:rPr>
          <w:rtl w:val="0"/>
          <w:lang w:val="en-US"/>
        </w:rPr>
        <w:t xml:space="preserve">m going to harvest pitun fruits.  And </w:t>
        <w:tab/>
        <w:tab/>
      </w:r>
    </w:p>
    <w:p>
      <w:pPr>
        <w:pStyle w:val="Body"/>
        <w:widowControl w:val="0"/>
        <w:spacing w:line="480" w:lineRule="auto"/>
      </w:pPr>
      <w:r>
        <w:tab/>
      </w:r>
      <w:r>
        <w:rPr>
          <w:i w:val="1"/>
          <w:iCs w:val="1"/>
          <w:rtl w:val="0"/>
          <w:lang w:val="de-DE"/>
        </w:rPr>
        <w:t>pitun</w:t>
      </w:r>
      <w:r>
        <w:rPr>
          <w:rtl w:val="0"/>
        </w:rPr>
        <w:t xml:space="preserve"> ‘</w:t>
      </w:r>
      <w:r>
        <w:rPr>
          <w:rtl w:val="0"/>
          <w:lang w:val="en-US"/>
        </w:rPr>
        <w:t>squash-like edible fruit</w:t>
      </w:r>
      <w:r>
        <w:rPr>
          <w:rtl w:val="0"/>
        </w:rPr>
        <w:t xml:space="preserve">’              </w:t>
      </w:r>
      <w:r>
        <w:rPr>
          <w:rtl w:val="0"/>
          <w:lang w:val="en-US"/>
        </w:rPr>
        <w:t>what about you?</w:t>
      </w:r>
      <w:r>
        <w:rPr>
          <w:rtl w:val="0"/>
        </w:rPr>
        <w:t>’</w:t>
        <w:tab/>
      </w:r>
    </w:p>
    <w:p>
      <w:pPr>
        <w:pStyle w:val="Body"/>
        <w:widowControl w:val="0"/>
        <w:spacing w:line="480" w:lineRule="auto"/>
      </w:pPr>
      <w:r>
        <w:rPr>
          <w:rtl w:val="0"/>
        </w:rPr>
        <w:tab/>
        <w:t>-</w:t>
      </w:r>
      <w:r>
        <w:rPr>
          <w:i w:val="1"/>
          <w:iCs w:val="1"/>
          <w:rtl w:val="0"/>
        </w:rPr>
        <w:t>ngaw</w:t>
      </w:r>
      <w:r>
        <w:rPr>
          <w:rtl w:val="0"/>
        </w:rPr>
        <w:t xml:space="preserve"> ‘</w:t>
      </w:r>
      <w:r>
        <w:rPr>
          <w:rtl w:val="0"/>
          <w:lang w:val="en-US"/>
        </w:rPr>
        <w:t>in order to</w:t>
      </w:r>
      <w:r>
        <w:rPr>
          <w:rtl w:val="0"/>
        </w:rPr>
        <w:t>’</w:t>
      </w:r>
    </w:p>
    <w:p>
      <w:pPr>
        <w:pStyle w:val="Body"/>
        <w:widowControl w:val="0"/>
        <w:spacing w:line="480" w:lineRule="auto"/>
      </w:pPr>
      <w:r>
        <w:rPr>
          <w:rtl w:val="0"/>
          <w:lang w:val="de-DE"/>
        </w:rPr>
        <w:t xml:space="preserve">3.  Magdalena: </w:t>
      </w:r>
      <w:r>
        <w:rPr>
          <w:i w:val="1"/>
          <w:iCs w:val="1"/>
          <w:rtl w:val="0"/>
          <w:lang w:val="it-IT"/>
        </w:rPr>
        <w:t>Chundata kuchungaw riuni</w:t>
      </w:r>
      <w:r>
        <w:rPr>
          <w:rtl w:val="0"/>
        </w:rPr>
        <w:t>.</w:t>
        <w:tab/>
      </w:r>
      <w:r>
        <w:rPr>
          <w:rtl w:val="0"/>
        </w:rPr>
        <w:t>‘</w:t>
      </w:r>
      <w:r>
        <w:rPr>
          <w:rtl w:val="0"/>
        </w:rPr>
        <w:t>I</w:t>
      </w:r>
      <w:r>
        <w:rPr>
          <w:rtl w:val="0"/>
        </w:rPr>
        <w:t>’</w:t>
      </w:r>
      <w:r>
        <w:rPr>
          <w:rtl w:val="0"/>
          <w:lang w:val="en-US"/>
        </w:rPr>
        <w:t>m going to chop down a chunda tree.</w:t>
      </w:r>
      <w:r>
        <w:rPr>
          <w:rtl w:val="0"/>
        </w:rPr>
        <w:t>’</w:t>
      </w:r>
    </w:p>
    <w:p>
      <w:pPr>
        <w:pStyle w:val="Body"/>
        <w:widowControl w:val="0"/>
        <w:spacing w:line="480" w:lineRule="auto"/>
      </w:pPr>
      <w:r>
        <w:rPr>
          <w:sz w:val="21"/>
          <w:szCs w:val="21"/>
        </w:rPr>
        <w:tab/>
      </w:r>
      <w:r>
        <w:rPr>
          <w:i w:val="1"/>
          <w:iCs w:val="1"/>
          <w:rtl w:val="0"/>
          <w:lang w:val="de-DE"/>
        </w:rPr>
        <w:t>kuchuna</w:t>
      </w:r>
      <w:r>
        <w:rPr>
          <w:rtl w:val="0"/>
        </w:rPr>
        <w:t xml:space="preserve"> ‘</w:t>
      </w:r>
      <w:r>
        <w:rPr>
          <w:rtl w:val="0"/>
          <w:lang w:val="en-US"/>
        </w:rPr>
        <w:t>chop, cut down a tree</w:t>
      </w:r>
      <w:r>
        <w:rPr>
          <w:rtl w:val="0"/>
        </w:rPr>
        <w:t>’</w:t>
      </w:r>
    </w:p>
    <w:p>
      <w:pPr>
        <w:pStyle w:val="Body"/>
        <w:widowControl w:val="0"/>
        <w:spacing w:line="480" w:lineRule="auto"/>
      </w:pPr>
      <w:r>
        <w:rPr>
          <w:rtl w:val="0"/>
          <w:lang w:val="es-ES_tradnl"/>
        </w:rPr>
        <w:t xml:space="preserve">4.  Miguel: </w:t>
      </w:r>
      <w:r>
        <w:rPr>
          <w:i w:val="1"/>
          <w:iCs w:val="1"/>
          <w:rtl w:val="0"/>
          <w:lang w:val="es-ES_tradnl"/>
        </w:rPr>
        <w:t>Kamba hacha mana valinchu</w:t>
      </w:r>
      <w:r>
        <w:rPr>
          <w:rtl w:val="0"/>
          <w:lang w:val="es-ES_tradnl"/>
        </w:rPr>
        <w:t>.</w:t>
        <w:tab/>
      </w:r>
      <w:r>
        <w:rPr>
          <w:rtl w:val="0"/>
        </w:rPr>
        <w:t>‘</w:t>
      </w:r>
      <w:r>
        <w:rPr>
          <w:rtl w:val="0"/>
          <w:lang w:val="en-US"/>
        </w:rPr>
        <w:t>Your ax is no good.  Look it</w:t>
      </w:r>
      <w:r>
        <w:rPr>
          <w:rtl w:val="0"/>
        </w:rPr>
        <w:t>’</w:t>
      </w:r>
      <w:r>
        <w:rPr>
          <w:rtl w:val="0"/>
          <w:lang w:val="it-IT"/>
        </w:rPr>
        <w:t>s rotting.  It</w:t>
      </w:r>
      <w:r>
        <w:rPr>
          <w:rtl w:val="0"/>
        </w:rPr>
        <w:t>’</w:t>
      </w:r>
      <w:r>
        <w:rPr>
          <w:rtl w:val="0"/>
        </w:rPr>
        <w:t>s</w:t>
      </w:r>
    </w:p>
    <w:p>
      <w:pPr>
        <w:pStyle w:val="Body"/>
        <w:widowControl w:val="0"/>
        <w:spacing w:line="480" w:lineRule="auto"/>
      </w:pPr>
      <w:r>
        <w:tab/>
      </w:r>
      <w:r>
        <w:rPr>
          <w:i w:val="1"/>
          <w:iCs w:val="1"/>
          <w:rtl w:val="0"/>
        </w:rPr>
        <w:t>Rikuy ismuun.  Shaka likiriun</w:t>
      </w:r>
      <w:r>
        <w:rPr>
          <w:rtl w:val="0"/>
          <w:lang w:val="en-US"/>
        </w:rPr>
        <w:t>.</w:t>
        <w:tab/>
        <w:t xml:space="preserve">splitting </w:t>
      </w:r>
      <w:r>
        <w:rPr>
          <w:i w:val="1"/>
          <w:iCs w:val="1"/>
          <w:rtl w:val="0"/>
        </w:rPr>
        <w:t>shaka</w:t>
      </w:r>
      <w:r>
        <w:rPr>
          <w:rtl w:val="0"/>
          <w:lang w:val="en-US"/>
        </w:rPr>
        <w:t xml:space="preserve"> (right in half).</w:t>
      </w:r>
      <w:r>
        <w:rPr>
          <w:rtl w:val="0"/>
        </w:rPr>
        <w:t>’</w:t>
      </w:r>
    </w:p>
    <w:p>
      <w:pPr>
        <w:pStyle w:val="Body"/>
        <w:widowControl w:val="0"/>
        <w:spacing w:line="480" w:lineRule="auto"/>
      </w:pPr>
      <w:r>
        <w:tab/>
      </w:r>
      <w:r>
        <w:rPr>
          <w:i w:val="1"/>
          <w:iCs w:val="1"/>
          <w:rtl w:val="0"/>
          <w:lang w:val="es-ES_tradnl"/>
        </w:rPr>
        <w:t>hacha</w:t>
      </w:r>
      <w:r>
        <w:rPr>
          <w:rtl w:val="0"/>
        </w:rPr>
        <w:t xml:space="preserve"> ‘</w:t>
      </w:r>
      <w:r>
        <w:rPr>
          <w:rtl w:val="0"/>
        </w:rPr>
        <w:t>ax</w:t>
      </w:r>
      <w:r>
        <w:rPr>
          <w:rtl w:val="0"/>
        </w:rPr>
        <w:t>’</w:t>
      </w:r>
    </w:p>
    <w:p>
      <w:pPr>
        <w:pStyle w:val="Body"/>
        <w:widowControl w:val="0"/>
        <w:spacing w:line="480" w:lineRule="auto"/>
      </w:pPr>
      <w:r>
        <w:tab/>
      </w:r>
      <w:r>
        <w:rPr>
          <w:i w:val="1"/>
          <w:iCs w:val="1"/>
          <w:rtl w:val="0"/>
        </w:rPr>
        <w:t>valina</w:t>
      </w:r>
      <w:r>
        <w:rPr>
          <w:rtl w:val="0"/>
        </w:rPr>
        <w:t xml:space="preserve"> ‘</w:t>
      </w:r>
      <w:r>
        <w:rPr>
          <w:rtl w:val="0"/>
          <w:lang w:val="en-US"/>
        </w:rPr>
        <w:t>to have value</w:t>
      </w:r>
      <w:r>
        <w:rPr>
          <w:rtl w:val="0"/>
        </w:rPr>
        <w:t>’</w:t>
      </w:r>
    </w:p>
    <w:p>
      <w:pPr>
        <w:pStyle w:val="Body"/>
        <w:widowControl w:val="0"/>
        <w:spacing w:line="480" w:lineRule="auto"/>
      </w:pPr>
      <w:r>
        <w:tab/>
      </w:r>
      <w:r>
        <w:rPr>
          <w:i w:val="1"/>
          <w:iCs w:val="1"/>
          <w:rtl w:val="0"/>
        </w:rPr>
        <w:t>ismuna</w:t>
      </w:r>
      <w:r>
        <w:rPr>
          <w:rtl w:val="0"/>
        </w:rPr>
        <w:t xml:space="preserve"> ‘</w:t>
      </w:r>
      <w:r>
        <w:rPr>
          <w:rtl w:val="0"/>
        </w:rPr>
        <w:t>to rot</w:t>
      </w:r>
      <w:r>
        <w:rPr>
          <w:rtl w:val="0"/>
        </w:rPr>
        <w:t>’</w:t>
      </w:r>
    </w:p>
    <w:p>
      <w:pPr>
        <w:pStyle w:val="Body"/>
        <w:widowControl w:val="0"/>
        <w:spacing w:line="480" w:lineRule="auto"/>
      </w:pPr>
      <w:r>
        <w:tab/>
      </w:r>
      <w:r>
        <w:rPr>
          <w:i w:val="1"/>
          <w:iCs w:val="1"/>
          <w:rtl w:val="0"/>
        </w:rPr>
        <w:t>shaka</w:t>
      </w:r>
      <w:r>
        <w:rPr>
          <w:rtl w:val="0"/>
        </w:rPr>
        <w:t xml:space="preserve">  ‘</w:t>
      </w:r>
      <w:r>
        <w:rPr>
          <w:rtl w:val="0"/>
          <w:lang w:val="en-US"/>
        </w:rPr>
        <w:t>the lengthwise dimension of a split or tear</w:t>
      </w:r>
      <w:r>
        <w:rPr>
          <w:rtl w:val="0"/>
        </w:rPr>
        <w:t>’</w:t>
      </w:r>
      <w:r>
        <w:rPr>
          <w:vertAlign w:val="superscript"/>
        </w:rPr>
        <w:footnoteReference w:id="1"/>
      </w:r>
    </w:p>
    <w:p>
      <w:pPr>
        <w:pStyle w:val="Body"/>
        <w:widowControl w:val="0"/>
        <w:spacing w:line="480" w:lineRule="auto"/>
      </w:pPr>
      <w:r>
        <w:tab/>
      </w:r>
      <w:r>
        <w:rPr>
          <w:i w:val="1"/>
          <w:iCs w:val="1"/>
          <w:rtl w:val="0"/>
        </w:rPr>
        <w:t>likirina</w:t>
      </w:r>
      <w:r>
        <w:rPr>
          <w:rtl w:val="0"/>
        </w:rPr>
        <w:t xml:space="preserve"> ‘</w:t>
      </w:r>
      <w:r>
        <w:rPr>
          <w:rtl w:val="0"/>
          <w:lang w:val="en-US"/>
        </w:rPr>
        <w:t>to split, tear, lengthwise</w:t>
      </w:r>
      <w:r>
        <w:rPr>
          <w:rtl w:val="0"/>
        </w:rPr>
        <w:t>’</w:t>
      </w:r>
    </w:p>
    <w:p>
      <w:pPr>
        <w:pStyle w:val="Body"/>
        <w:widowControl w:val="0"/>
        <w:spacing w:line="480" w:lineRule="auto"/>
      </w:pPr>
      <w:r>
        <w:rPr>
          <w:rtl w:val="0"/>
        </w:rPr>
        <w:tab/>
        <w:t>-</w:t>
      </w:r>
      <w:r>
        <w:rPr>
          <w:i w:val="1"/>
          <w:iCs w:val="1"/>
          <w:rtl w:val="0"/>
        </w:rPr>
        <w:t>u</w:t>
      </w:r>
      <w:r>
        <w:rPr>
          <w:rtl w:val="0"/>
          <w:lang w:val="it-IT"/>
        </w:rPr>
        <w:t>- durative suffix</w:t>
      </w:r>
    </w:p>
    <w:p>
      <w:pPr>
        <w:pStyle w:val="Body"/>
        <w:widowControl w:val="0"/>
        <w:spacing w:line="480" w:lineRule="auto"/>
      </w:pPr>
      <w:r>
        <w:rPr>
          <w:rtl w:val="0"/>
          <w:lang w:val="es-ES_tradnl"/>
        </w:rPr>
        <w:t xml:space="preserve">5.  Magdalena: </w:t>
      </w:r>
      <w:r>
        <w:rPr>
          <w:i w:val="1"/>
          <w:iCs w:val="1"/>
          <w:rtl w:val="0"/>
          <w:lang w:val="es-ES_tradnl"/>
        </w:rPr>
        <w:t>Ciertomi ningi.  Kamba</w:t>
      </w:r>
      <w:r>
        <w:rPr>
          <w:rtl w:val="0"/>
          <w:lang w:val="es-ES_tradnl"/>
        </w:rPr>
        <w:tab/>
        <w:t>‘</w:t>
      </w:r>
      <w:r>
        <w:rPr>
          <w:rtl w:val="0"/>
          <w:lang w:val="es-ES_tradnl"/>
        </w:rPr>
        <w:t>You</w:t>
      </w:r>
      <w:r>
        <w:rPr>
          <w:rtl w:val="0"/>
          <w:lang w:val="es-ES_tradnl"/>
        </w:rPr>
        <w:t>’</w:t>
      </w:r>
      <w:r>
        <w:rPr>
          <w:rtl w:val="0"/>
          <w:lang w:val="es-ES_tradnl"/>
        </w:rPr>
        <w:t xml:space="preserve">re right.  </w:t>
      </w:r>
      <w:r>
        <w:rPr>
          <w:rtl w:val="0"/>
          <w:lang w:val="en-US"/>
        </w:rPr>
        <w:t>Loan me your nice new ax.</w:t>
      </w:r>
      <w:r>
        <w:rPr>
          <w:rtl w:val="0"/>
        </w:rPr>
        <w:t>’</w:t>
      </w:r>
    </w:p>
    <w:p>
      <w:pPr>
        <w:pStyle w:val="Body"/>
        <w:widowControl w:val="0"/>
        <w:spacing w:line="480" w:lineRule="auto"/>
      </w:pPr>
      <w:r>
        <w:tab/>
      </w:r>
      <w:r>
        <w:rPr>
          <w:i w:val="1"/>
          <w:iCs w:val="1"/>
          <w:rtl w:val="0"/>
        </w:rPr>
        <w:t>ali mushuk hachata ma</w:t>
      </w:r>
      <w:r>
        <w:rPr>
          <w:i w:val="1"/>
          <w:iCs w:val="1"/>
          <w:rtl w:val="0"/>
          <w:lang w:val="es-ES_tradnl"/>
        </w:rPr>
        <w:t>ñ</w:t>
      </w:r>
      <w:r>
        <w:rPr>
          <w:i w:val="1"/>
          <w:iCs w:val="1"/>
          <w:rtl w:val="0"/>
        </w:rPr>
        <w:t>achiway</w:t>
      </w:r>
      <w:r>
        <w:rPr>
          <w:rtl w:val="0"/>
        </w:rPr>
        <w:t>.</w:t>
      </w:r>
    </w:p>
    <w:p>
      <w:pPr>
        <w:pStyle w:val="Body"/>
        <w:widowControl w:val="0"/>
        <w:spacing w:line="480" w:lineRule="auto"/>
      </w:pPr>
      <w:r>
        <w:rPr>
          <w:sz w:val="21"/>
          <w:szCs w:val="21"/>
        </w:rPr>
        <w:tab/>
      </w:r>
      <w:r>
        <w:rPr>
          <w:i w:val="1"/>
          <w:iCs w:val="1"/>
          <w:rtl w:val="0"/>
        </w:rPr>
        <w:t>ma</w:t>
      </w:r>
      <w:r>
        <w:rPr>
          <w:i w:val="1"/>
          <w:iCs w:val="1"/>
          <w:rtl w:val="0"/>
          <w:lang w:val="es-ES_tradnl"/>
        </w:rPr>
        <w:t>ñ</w:t>
      </w:r>
      <w:r>
        <w:rPr>
          <w:i w:val="1"/>
          <w:iCs w:val="1"/>
          <w:rtl w:val="0"/>
          <w:lang w:val="it-IT"/>
        </w:rPr>
        <w:t>achina</w:t>
      </w:r>
      <w:r>
        <w:rPr>
          <w:rtl w:val="0"/>
        </w:rPr>
        <w:t xml:space="preserve"> ‘</w:t>
      </w:r>
      <w:r>
        <w:rPr>
          <w:rtl w:val="0"/>
          <w:lang w:val="en-US"/>
        </w:rPr>
        <w:t>to loan</w:t>
      </w:r>
      <w:r>
        <w:rPr>
          <w:rtl w:val="0"/>
        </w:rPr>
        <w:t>’</w:t>
      </w:r>
    </w:p>
    <w:p>
      <w:pPr>
        <w:pStyle w:val="Body"/>
        <w:widowControl w:val="0"/>
        <w:spacing w:line="480" w:lineRule="auto"/>
      </w:pPr>
      <w:r>
        <w:rPr>
          <w:rtl w:val="0"/>
          <w:lang w:val="pt-PT"/>
        </w:rPr>
        <w:t xml:space="preserve">6.  Miguel: </w:t>
      </w:r>
      <w:r>
        <w:rPr>
          <w:i w:val="1"/>
          <w:iCs w:val="1"/>
          <w:rtl w:val="0"/>
        </w:rPr>
        <w:t>Wasiy mawn</w:t>
      </w:r>
      <w:r>
        <w:rPr>
          <w:rtl w:val="0"/>
        </w:rPr>
        <w:t xml:space="preserve">.  </w:t>
      </w:r>
      <w:r>
        <w:rPr>
          <w:i w:val="1"/>
          <w:iCs w:val="1"/>
          <w:rtl w:val="0"/>
          <w:lang w:val="pt-PT"/>
        </w:rPr>
        <w:t>Apagri</w:t>
      </w:r>
      <w:r>
        <w:rPr>
          <w:rtl w:val="0"/>
        </w:rPr>
        <w:t>.</w:t>
        <w:tab/>
        <w:tab/>
      </w:r>
      <w:r>
        <w:rPr>
          <w:rtl w:val="0"/>
        </w:rPr>
        <w:t>‘</w:t>
      </w:r>
      <w:r>
        <w:rPr>
          <w:rtl w:val="0"/>
          <w:lang w:val="en-US"/>
        </w:rPr>
        <w:t>It</w:t>
      </w:r>
      <w:r>
        <w:rPr>
          <w:rtl w:val="0"/>
        </w:rPr>
        <w:t>’</w:t>
      </w:r>
      <w:r>
        <w:rPr>
          <w:rtl w:val="0"/>
          <w:lang w:val="en-US"/>
        </w:rPr>
        <w:t>s in the house.  Go and get it.</w:t>
      </w:r>
      <w:r>
        <w:rPr>
          <w:rtl w:val="0"/>
        </w:rPr>
        <w:t>’</w:t>
      </w:r>
    </w:p>
    <w:p>
      <w:pPr>
        <w:pStyle w:val="Body"/>
        <w:widowControl w:val="0"/>
        <w:spacing w:line="480" w:lineRule="auto"/>
      </w:pPr>
      <w:r>
        <w:rPr>
          <w:rtl w:val="0"/>
        </w:rPr>
        <w:tab/>
        <w:t>-</w:t>
      </w:r>
      <w:r>
        <w:rPr>
          <w:i w:val="1"/>
          <w:iCs w:val="1"/>
          <w:rtl w:val="0"/>
        </w:rPr>
        <w:t>gri</w:t>
      </w:r>
      <w:r>
        <w:rPr>
          <w:rtl w:val="0"/>
        </w:rPr>
        <w:t xml:space="preserve"> ‘</w:t>
      </w:r>
      <w:r>
        <w:rPr>
          <w:rtl w:val="0"/>
          <w:lang w:val="en-US"/>
        </w:rPr>
        <w:t xml:space="preserve">translocative suffix meaning     </w:t>
      </w:r>
      <w:r>
        <w:rPr>
          <w:rtl w:val="0"/>
        </w:rPr>
        <w:t>‘</w:t>
      </w:r>
      <w:r>
        <w:rPr>
          <w:rtl w:val="0"/>
          <w:lang w:val="en-US"/>
        </w:rPr>
        <w:t>to go and do something</w:t>
      </w:r>
      <w:r>
        <w:rPr>
          <w:rtl w:val="0"/>
        </w:rPr>
        <w:t>’</w:t>
      </w:r>
    </w:p>
    <w:p>
      <w:pPr>
        <w:pStyle w:val="Body"/>
        <w:widowControl w:val="0"/>
        <w:spacing w:line="480" w:lineRule="auto"/>
      </w:pPr>
      <w:r>
        <w:rPr>
          <w:rtl w:val="0"/>
          <w:lang w:val="de-DE"/>
        </w:rPr>
        <w:t xml:space="preserve">7.  Magdalena: </w:t>
      </w:r>
      <w:r>
        <w:rPr>
          <w:i w:val="1"/>
          <w:iCs w:val="1"/>
          <w:rtl w:val="0"/>
        </w:rPr>
        <w:t>Dyuspagarachu kumpari</w:t>
      </w:r>
      <w:r>
        <w:rPr>
          <w:rtl w:val="0"/>
        </w:rPr>
        <w:t>.</w:t>
        <w:tab/>
      </w:r>
      <w:r>
        <w:rPr>
          <w:rtl w:val="0"/>
        </w:rPr>
        <w:t>‘</w:t>
      </w:r>
      <w:r>
        <w:rPr>
          <w:rtl w:val="0"/>
          <w:lang w:val="en-US"/>
        </w:rPr>
        <w:t>Thank you compadre</w:t>
      </w:r>
      <w:r>
        <w:rPr>
          <w:rtl w:val="0"/>
        </w:rPr>
        <w:t>’</w:t>
      </w:r>
    </w:p>
    <w:p>
      <w:pPr>
        <w:pStyle w:val="Body"/>
        <w:widowControl w:val="0"/>
        <w:spacing w:line="480" w:lineRule="auto"/>
      </w:pPr>
      <w:r>
        <w:rPr>
          <w:sz w:val="21"/>
          <w:szCs w:val="21"/>
        </w:rPr>
        <w:tab/>
      </w:r>
      <w:r>
        <w:rPr>
          <w:i w:val="1"/>
          <w:iCs w:val="1"/>
          <w:rtl w:val="0"/>
          <w:lang w:val="it-IT"/>
        </w:rPr>
        <w:t>dyuspagarachu</w:t>
      </w:r>
      <w:r>
        <w:rPr>
          <w:rtl w:val="0"/>
        </w:rPr>
        <w:t xml:space="preserve">                                  ‘</w:t>
      </w:r>
      <w:r>
        <w:rPr>
          <w:rtl w:val="0"/>
          <w:lang w:val="en-US"/>
        </w:rPr>
        <w:t>thank you (literally: May God repay you)</w:t>
      </w:r>
      <w:r>
        <w:rPr>
          <w:rtl w:val="0"/>
        </w:rPr>
        <w:t>’</w:t>
      </w:r>
    </w:p>
    <w:p>
      <w:pPr>
        <w:pStyle w:val="Body"/>
        <w:widowControl w:val="0"/>
        <w:spacing w:line="480" w:lineRule="auto"/>
      </w:pPr>
      <w:r>
        <w:rPr>
          <w:rtl w:val="0"/>
          <w:lang w:val="pt-PT"/>
        </w:rPr>
        <w:t xml:space="preserve">8.  Miguel: </w:t>
      </w:r>
      <w:r>
        <w:rPr>
          <w:i w:val="1"/>
          <w:iCs w:val="1"/>
          <w:rtl w:val="0"/>
        </w:rPr>
        <w:t>Ari.  Yuyuta kachawangi</w:t>
      </w:r>
      <w:r>
        <w:rPr>
          <w:rtl w:val="0"/>
        </w:rPr>
        <w:t>.</w:t>
        <w:tab/>
        <w:tab/>
      </w:r>
      <w:r>
        <w:rPr>
          <w:rtl w:val="0"/>
        </w:rPr>
        <w:t>‘</w:t>
      </w:r>
      <w:r>
        <w:rPr>
          <w:rtl w:val="0"/>
          <w:lang w:val="en-US"/>
        </w:rPr>
        <w:t>O.K.  (And) send me some heart of palm.</w:t>
      </w:r>
      <w:r>
        <w:rPr>
          <w:rtl w:val="0"/>
        </w:rPr>
        <w:t>’</w:t>
      </w:r>
    </w:p>
    <w:p>
      <w:pPr>
        <w:pStyle w:val="Body"/>
        <w:widowControl w:val="0"/>
        <w:spacing w:line="480" w:lineRule="auto"/>
      </w:pPr>
      <w:r>
        <w:rPr>
          <w:sz w:val="21"/>
          <w:szCs w:val="21"/>
        </w:rPr>
        <w:tab/>
      </w:r>
      <w:r>
        <w:rPr>
          <w:i w:val="1"/>
          <w:iCs w:val="1"/>
          <w:rtl w:val="0"/>
        </w:rPr>
        <w:t xml:space="preserve">yuyu </w:t>
      </w:r>
      <w:r>
        <w:rPr>
          <w:rtl w:val="0"/>
        </w:rPr>
        <w:t>‘</w:t>
      </w:r>
      <w:r>
        <w:rPr>
          <w:rtl w:val="0"/>
          <w:lang w:val="en-US"/>
        </w:rPr>
        <w:t>heart of palm</w:t>
      </w:r>
      <w:r>
        <w:rPr>
          <w:rtl w:val="0"/>
        </w:rPr>
        <w:t>’</w:t>
      </w:r>
    </w:p>
    <w:p>
      <w:pPr>
        <w:pStyle w:val="Body"/>
        <w:widowControl w:val="0"/>
        <w:spacing w:line="480" w:lineRule="auto"/>
      </w:pPr>
      <w:r>
        <w:rPr>
          <w:rtl w:val="0"/>
          <w:lang w:val="de-DE"/>
        </w:rPr>
        <w:t xml:space="preserve">9.  Magdalena: </w:t>
      </w:r>
      <w:r>
        <w:rPr>
          <w:i w:val="1"/>
          <w:iCs w:val="1"/>
          <w:rtl w:val="0"/>
        </w:rPr>
        <w:t xml:space="preserve">Ari.  </w:t>
      </w:r>
      <w:r>
        <w:rPr>
          <w:i w:val="1"/>
          <w:iCs w:val="1"/>
          <w:rtl w:val="0"/>
          <w:lang w:val="es-ES_tradnl"/>
        </w:rPr>
        <w:t>Chunda aswata upik</w:t>
      </w:r>
      <w:r>
        <w:rPr>
          <w:rtl w:val="0"/>
          <w:lang w:val="es-ES_tradnl"/>
        </w:rPr>
        <w:t xml:space="preserve">      ‘</w:t>
      </w:r>
      <w:r>
        <w:rPr>
          <w:rtl w:val="0"/>
          <w:lang w:val="es-ES_tradnl"/>
        </w:rPr>
        <w:t xml:space="preserve">O.K.  </w:t>
      </w:r>
      <w:r>
        <w:rPr>
          <w:rtl w:val="0"/>
          <w:lang w:val="en-US"/>
        </w:rPr>
        <w:t xml:space="preserve">(And) come and drink some  </w:t>
      </w:r>
      <w:r>
        <w:rPr>
          <w:i w:val="1"/>
          <w:iCs w:val="1"/>
          <w:rtl w:val="0"/>
          <w:lang w:val="de-DE"/>
        </w:rPr>
        <w:t>shamungi</w:t>
      </w:r>
      <w:r>
        <w:rPr>
          <w:rtl w:val="0"/>
        </w:rPr>
        <w:t>.</w:t>
        <w:tab/>
        <w:tab/>
        <w:tab/>
        <w:tab/>
        <w:t xml:space="preserve">                 </w:t>
      </w:r>
      <w:r>
        <w:rPr>
          <w:i w:val="1"/>
          <w:iCs w:val="1"/>
          <w:rtl w:val="0"/>
          <w:lang w:val="es-ES_tradnl"/>
        </w:rPr>
        <w:t>chunda aswa</w:t>
      </w:r>
      <w:r>
        <w:rPr>
          <w:rtl w:val="0"/>
        </w:rPr>
        <w:t>.</w:t>
      </w:r>
      <w:r>
        <w:rPr>
          <w:rtl w:val="0"/>
        </w:rPr>
        <w:t>’</w:t>
      </w:r>
    </w:p>
    <w:p>
      <w:pPr>
        <w:pStyle w:val="Body"/>
        <w:widowControl w:val="0"/>
        <w:spacing w:line="480" w:lineRule="auto"/>
      </w:pPr>
      <w:r>
        <w:rPr>
          <w:rtl w:val="0"/>
        </w:rPr>
        <w:tab/>
        <w:t>-</w:t>
      </w:r>
      <w:r>
        <w:rPr>
          <w:i w:val="1"/>
          <w:iCs w:val="1"/>
          <w:rtl w:val="0"/>
        </w:rPr>
        <w:t>k</w:t>
      </w:r>
      <w:r>
        <w:rPr>
          <w:rtl w:val="0"/>
          <w:lang w:val="it-IT"/>
        </w:rPr>
        <w:t xml:space="preserve"> agentive suffix</w:t>
      </w:r>
    </w:p>
    <w:p>
      <w:pPr>
        <w:pStyle w:val="Body"/>
        <w:widowControl w:val="0"/>
        <w:spacing w:line="480" w:lineRule="auto"/>
        <w:ind w:firstLine="720"/>
      </w:pPr>
      <w:r>
        <w:rPr>
          <w:rtl w:val="0"/>
          <w:lang w:val="en-US"/>
        </w:rPr>
        <w:t xml:space="preserve">Quichua speakers often make use of a type of verb construction which expresses a purpose-driven, not yet accomplished action or process. By means of the suffix </w:t>
      </w:r>
      <w:r>
        <w:rPr>
          <w:rtl w:val="0"/>
        </w:rPr>
        <w:t>–</w:t>
      </w:r>
      <w:r>
        <w:rPr>
          <w:i w:val="1"/>
          <w:iCs w:val="1"/>
          <w:rtl w:val="0"/>
        </w:rPr>
        <w:t>ngawa</w:t>
      </w:r>
      <w:r>
        <w:rPr>
          <w:rtl w:val="0"/>
        </w:rPr>
        <w:t xml:space="preserve"> ‘</w:t>
      </w:r>
      <w:r>
        <w:rPr>
          <w:rtl w:val="0"/>
          <w:lang w:val="en-US"/>
        </w:rPr>
        <w:t>in order to</w:t>
      </w:r>
      <w:r>
        <w:rPr>
          <w:rtl w:val="0"/>
        </w:rPr>
        <w:t>’</w:t>
      </w:r>
      <w:r>
        <w:rPr>
          <w:rtl w:val="0"/>
          <w:lang w:val="en-US"/>
        </w:rPr>
        <w:t xml:space="preserve">, (sometimes shortened to </w:t>
      </w:r>
      <w:r>
        <w:rPr>
          <w:rtl w:val="0"/>
        </w:rPr>
        <w:t>–</w:t>
      </w:r>
      <w:r>
        <w:rPr>
          <w:i w:val="1"/>
          <w:iCs w:val="1"/>
          <w:rtl w:val="0"/>
        </w:rPr>
        <w:t>ngaw</w:t>
      </w:r>
      <w:r>
        <w:rPr>
          <w:rtl w:val="0"/>
          <w:lang w:val="en-US"/>
        </w:rPr>
        <w:t>), which is added to a verb root, speakers are able to express the motivation for a main verb</w:t>
      </w:r>
      <w:r>
        <w:rPr>
          <w:rtl w:val="0"/>
        </w:rPr>
        <w:t>’</w:t>
      </w:r>
      <w:r>
        <w:rPr>
          <w:rtl w:val="0"/>
          <w:lang w:val="en-US"/>
        </w:rPr>
        <w:t xml:space="preserve">s action. This is done for speakers of English with such sentences as the following: </w:t>
      </w:r>
      <w:r>
        <w:rPr>
          <w:rtl w:val="0"/>
        </w:rPr>
        <w:t>‘</w:t>
      </w:r>
      <w:r>
        <w:rPr>
          <w:rtl w:val="0"/>
        </w:rPr>
        <w:t>I</w:t>
      </w:r>
      <w:r>
        <w:rPr>
          <w:rtl w:val="0"/>
        </w:rPr>
        <w:t>’</w:t>
      </w:r>
      <w:r>
        <w:rPr>
          <w:rtl w:val="0"/>
          <w:lang w:val="en-US"/>
        </w:rPr>
        <w:t>m going (in order) to buy food</w:t>
      </w:r>
      <w:r>
        <w:rPr>
          <w:rtl w:val="0"/>
        </w:rPr>
        <w:t>’</w:t>
      </w:r>
      <w:r>
        <w:rPr>
          <w:rtl w:val="0"/>
          <w:lang w:val="en-US"/>
        </w:rPr>
        <w:t xml:space="preserve">, or </w:t>
      </w:r>
      <w:r>
        <w:rPr>
          <w:rtl w:val="0"/>
        </w:rPr>
        <w:t>‘</w:t>
      </w:r>
      <w:r>
        <w:rPr>
          <w:rtl w:val="0"/>
        </w:rPr>
        <w:t>He</w:t>
      </w:r>
      <w:r>
        <w:rPr>
          <w:rtl w:val="0"/>
        </w:rPr>
        <w:t>’</w:t>
      </w:r>
      <w:r>
        <w:rPr>
          <w:rtl w:val="0"/>
          <w:lang w:val="en-US"/>
        </w:rPr>
        <w:t>s going (in order) to get some help</w:t>
      </w:r>
      <w:r>
        <w:rPr>
          <w:rtl w:val="0"/>
        </w:rPr>
        <w:t>’</w:t>
      </w:r>
      <w:r>
        <w:rPr>
          <w:rtl w:val="0"/>
        </w:rPr>
        <w:t xml:space="preserve">. </w:t>
      </w:r>
    </w:p>
    <w:p>
      <w:pPr>
        <w:pStyle w:val="Body"/>
        <w:widowControl w:val="0"/>
        <w:spacing w:line="480" w:lineRule="auto"/>
        <w:ind w:firstLine="720"/>
      </w:pPr>
      <w:r>
        <w:rPr>
          <w:rtl w:val="0"/>
          <w:lang w:val="en-US"/>
        </w:rPr>
        <w:t xml:space="preserve">The main difference between such English language constructions and Quichua constructions is that in Quichua, the </w:t>
      </w:r>
      <w:r>
        <w:rPr>
          <w:rtl w:val="0"/>
        </w:rPr>
        <w:t>‘</w:t>
      </w:r>
      <w:r>
        <w:rPr>
          <w:rtl w:val="0"/>
          <w:lang w:val="en-US"/>
        </w:rPr>
        <w:t>in order to verb</w:t>
      </w:r>
      <w:r>
        <w:rPr>
          <w:rtl w:val="0"/>
        </w:rPr>
        <w:t>’</w:t>
      </w:r>
      <w:r>
        <w:rPr>
          <w:rtl w:val="0"/>
          <w:lang w:val="en-US"/>
        </w:rPr>
        <w:t xml:space="preserve">often comes before the main verb rather than after it. A Quichua speaker would therefore most likely say: </w:t>
      </w:r>
      <w:r>
        <w:rPr>
          <w:rtl w:val="0"/>
        </w:rPr>
        <w:t>‘</w:t>
      </w:r>
      <w:r>
        <w:rPr>
          <w:rtl w:val="0"/>
          <w:lang w:val="en-US"/>
        </w:rPr>
        <w:t>(in order) to buy food I</w:t>
      </w:r>
      <w:r>
        <w:rPr>
          <w:rtl w:val="0"/>
        </w:rPr>
        <w:t>’</w:t>
      </w:r>
      <w:r>
        <w:rPr>
          <w:rtl w:val="0"/>
          <w:lang w:val="en-US"/>
        </w:rPr>
        <w:t>m going</w:t>
      </w:r>
      <w:r>
        <w:rPr>
          <w:rtl w:val="0"/>
        </w:rPr>
        <w:t>’</w:t>
      </w:r>
      <w:r>
        <w:rPr>
          <w:rtl w:val="0"/>
          <w:lang w:val="en-US"/>
        </w:rPr>
        <w:t xml:space="preserve">, or </w:t>
      </w:r>
      <w:r>
        <w:rPr>
          <w:rtl w:val="0"/>
        </w:rPr>
        <w:t>‘</w:t>
      </w:r>
      <w:r>
        <w:rPr>
          <w:rtl w:val="0"/>
          <w:lang w:val="en-US"/>
        </w:rPr>
        <w:t>(in order) to get some help he</w:t>
      </w:r>
      <w:r>
        <w:rPr>
          <w:rtl w:val="0"/>
        </w:rPr>
        <w:t>’</w:t>
      </w:r>
      <w:r>
        <w:rPr>
          <w:rtl w:val="0"/>
          <w:lang w:val="en-US"/>
        </w:rPr>
        <w:t>s going</w:t>
      </w:r>
      <w:r>
        <w:rPr>
          <w:rtl w:val="0"/>
        </w:rPr>
        <w:t>’</w:t>
      </w:r>
      <w:r>
        <w:rPr>
          <w:rtl w:val="0"/>
          <w:lang w:val="en-US"/>
        </w:rPr>
        <w:t xml:space="preserve">, rather than </w:t>
      </w:r>
      <w:r>
        <w:rPr>
          <w:rtl w:val="0"/>
        </w:rPr>
        <w:t>‘</w:t>
      </w:r>
      <w:r>
        <w:rPr>
          <w:rtl w:val="0"/>
        </w:rPr>
        <w:t>I</w:t>
      </w:r>
      <w:r>
        <w:rPr>
          <w:rtl w:val="0"/>
        </w:rPr>
        <w:t>’</w:t>
      </w:r>
      <w:r>
        <w:rPr>
          <w:rtl w:val="0"/>
          <w:lang w:val="en-US"/>
        </w:rPr>
        <w:t>m going (in order) to buy food</w:t>
      </w:r>
      <w:r>
        <w:rPr>
          <w:rtl w:val="0"/>
        </w:rPr>
        <w:t xml:space="preserve">’ </w:t>
      </w:r>
      <w:r>
        <w:rPr>
          <w:rtl w:val="0"/>
        </w:rPr>
        <w:t xml:space="preserve">or </w:t>
      </w:r>
      <w:r>
        <w:rPr>
          <w:rtl w:val="0"/>
        </w:rPr>
        <w:t>‘</w:t>
      </w:r>
      <w:r>
        <w:rPr>
          <w:rtl w:val="0"/>
        </w:rPr>
        <w:t>He</w:t>
      </w:r>
      <w:r>
        <w:rPr>
          <w:rtl w:val="0"/>
        </w:rPr>
        <w:t>’</w:t>
      </w:r>
      <w:r>
        <w:rPr>
          <w:rtl w:val="0"/>
          <w:lang w:val="en-US"/>
        </w:rPr>
        <w:t>s going (in order) to get some help</w:t>
      </w:r>
      <w:r>
        <w:rPr>
          <w:rtl w:val="0"/>
        </w:rPr>
        <w:t>’</w:t>
      </w:r>
      <w:r>
        <w:rPr>
          <w:rtl w:val="0"/>
        </w:rPr>
        <w:t xml:space="preserve">. </w:t>
      </w:r>
    </w:p>
    <w:p>
      <w:pPr>
        <w:pStyle w:val="Body"/>
        <w:widowControl w:val="0"/>
        <w:spacing w:line="480" w:lineRule="auto"/>
        <w:ind w:firstLine="720"/>
      </w:pPr>
      <w:r>
        <w:rPr>
          <w:rtl w:val="0"/>
          <w:lang w:val="en-US"/>
        </w:rPr>
        <w:t xml:space="preserve">Although evidentials </w:t>
      </w:r>
      <w:r>
        <w:rPr>
          <w:rtl w:val="0"/>
        </w:rPr>
        <w:t>–</w:t>
      </w:r>
      <w:r>
        <w:rPr>
          <w:i w:val="1"/>
          <w:iCs w:val="1"/>
          <w:rtl w:val="0"/>
        </w:rPr>
        <w:t>mi</w:t>
      </w:r>
      <w:r>
        <w:rPr>
          <w:rtl w:val="0"/>
          <w:lang w:val="en-US"/>
        </w:rPr>
        <w:t xml:space="preserve"> and </w:t>
      </w:r>
      <w:r>
        <w:rPr>
          <w:rtl w:val="0"/>
        </w:rPr>
        <w:t>–</w:t>
      </w:r>
      <w:r>
        <w:rPr>
          <w:i w:val="1"/>
          <w:iCs w:val="1"/>
          <w:rtl w:val="0"/>
          <w:lang w:val="en-US"/>
        </w:rPr>
        <w:t>shi</w:t>
      </w:r>
      <w:r>
        <w:rPr>
          <w:rtl w:val="0"/>
          <w:lang w:val="en-US"/>
        </w:rPr>
        <w:t>, and also the interrogative -</w:t>
      </w:r>
      <w:r>
        <w:rPr>
          <w:i w:val="1"/>
          <w:iCs w:val="1"/>
          <w:rtl w:val="0"/>
        </w:rPr>
        <w:t>chu</w:t>
      </w:r>
      <w:r>
        <w:rPr>
          <w:rtl w:val="0"/>
          <w:lang w:val="en-US"/>
        </w:rPr>
        <w:t xml:space="preserve"> may be suffixed to </w:t>
      </w:r>
      <w:r>
        <w:rPr>
          <w:rtl w:val="0"/>
        </w:rPr>
        <w:t>–</w:t>
      </w:r>
      <w:r>
        <w:rPr>
          <w:i w:val="1"/>
          <w:iCs w:val="1"/>
          <w:rtl w:val="0"/>
        </w:rPr>
        <w:t>ngawa</w:t>
      </w:r>
      <w:r>
        <w:rPr>
          <w:rtl w:val="0"/>
          <w:lang w:val="en-US"/>
        </w:rPr>
        <w:t xml:space="preserve">, it is considered a terminal suffix because it makes any further inflection or derivation of a verb root impossible.  </w:t>
      </w:r>
      <w:r>
        <w:rPr>
          <w:rtl w:val="0"/>
        </w:rPr>
        <w:t>–</w:t>
      </w:r>
      <w:r>
        <w:rPr>
          <w:i w:val="1"/>
          <w:iCs w:val="1"/>
          <w:rtl w:val="0"/>
        </w:rPr>
        <w:t>Ngaw</w:t>
      </w:r>
      <w:r>
        <w:rPr>
          <w:rtl w:val="0"/>
          <w:lang w:val="en-US"/>
        </w:rPr>
        <w:t xml:space="preserve"> replaces the infinitive </w:t>
      </w:r>
      <w:r>
        <w:rPr>
          <w:rtl w:val="0"/>
        </w:rPr>
        <w:t>–</w:t>
      </w:r>
      <w:r>
        <w:rPr>
          <w:i w:val="1"/>
          <w:iCs w:val="1"/>
          <w:rtl w:val="0"/>
        </w:rPr>
        <w:t>na</w:t>
      </w:r>
      <w:r>
        <w:rPr>
          <w:rtl w:val="0"/>
        </w:rPr>
        <w:t>:</w:t>
      </w:r>
    </w:p>
    <w:p>
      <w:pPr>
        <w:pStyle w:val="Body"/>
        <w:widowControl w:val="0"/>
        <w:spacing w:line="480" w:lineRule="auto"/>
      </w:pPr>
      <w:r>
        <w:rPr>
          <w:i w:val="1"/>
          <w:iCs w:val="1"/>
          <w:rtl w:val="0"/>
        </w:rPr>
        <w:t>Randi-na</w:t>
      </w:r>
      <w:r>
        <w:rPr>
          <w:rtl w:val="0"/>
        </w:rPr>
        <w:t xml:space="preserve"> ‘</w:t>
      </w:r>
      <w:r>
        <w:rPr>
          <w:rtl w:val="0"/>
          <w:lang w:val="en-US"/>
        </w:rPr>
        <w:t>to buy</w:t>
      </w:r>
      <w:r>
        <w:rPr>
          <w:rtl w:val="0"/>
        </w:rPr>
        <w:t xml:space="preserve">’ </w:t>
      </w:r>
      <w:r>
        <w:rPr>
          <w:rtl w:val="0"/>
        </w:rPr>
        <w:t xml:space="preserve">&gt; </w:t>
      </w:r>
      <w:r>
        <w:rPr>
          <w:i w:val="1"/>
          <w:iCs w:val="1"/>
          <w:rtl w:val="0"/>
          <w:lang w:val="de-DE"/>
        </w:rPr>
        <w:t>randi-ngaw</w:t>
      </w:r>
      <w:r>
        <w:rPr>
          <w:rtl w:val="0"/>
        </w:rPr>
        <w:t xml:space="preserve"> ‘</w:t>
      </w:r>
      <w:r>
        <w:rPr>
          <w:rtl w:val="0"/>
          <w:lang w:val="en-US"/>
        </w:rPr>
        <w:t>in order to buy</w:t>
      </w:r>
      <w:r>
        <w:rPr>
          <w:rtl w:val="0"/>
        </w:rPr>
        <w:t>’</w:t>
      </w:r>
      <w:r>
        <w:rPr>
          <w:rtl w:val="0"/>
        </w:rPr>
        <w:t xml:space="preserve">. </w:t>
      </w:r>
    </w:p>
    <w:p>
      <w:pPr>
        <w:pStyle w:val="Body"/>
        <w:widowControl w:val="0"/>
        <w:spacing w:line="480" w:lineRule="auto"/>
        <w:ind w:firstLine="720"/>
      </w:pPr>
      <w:r>
        <w:rPr>
          <w:rtl w:val="0"/>
        </w:rPr>
        <w:t>–</w:t>
      </w:r>
      <w:r>
        <w:rPr>
          <w:i w:val="1"/>
          <w:iCs w:val="1"/>
          <w:rtl w:val="0"/>
        </w:rPr>
        <w:t>Ngaw</w:t>
      </w:r>
      <w:r>
        <w:rPr>
          <w:rtl w:val="0"/>
          <w:lang w:val="fr-FR"/>
        </w:rPr>
        <w:t xml:space="preserve"> encodes a verb</w:t>
      </w:r>
      <w:r>
        <w:rPr>
          <w:rtl w:val="0"/>
        </w:rPr>
        <w:t>’</w:t>
      </w:r>
      <w:r>
        <w:rPr>
          <w:rtl w:val="0"/>
          <w:lang w:val="en-US"/>
        </w:rPr>
        <w:t>s meaning with a potential mood, because it is only a possible action, event, or process that is being referred to:</w:t>
      </w:r>
    </w:p>
    <w:p>
      <w:pPr>
        <w:pStyle w:val="Body"/>
        <w:widowControl w:val="0"/>
        <w:spacing w:line="480" w:lineRule="auto"/>
      </w:pPr>
      <w:r>
        <w:rPr>
          <w:i w:val="1"/>
          <w:iCs w:val="1"/>
          <w:rtl w:val="0"/>
        </w:rPr>
        <w:t>Kuchu-na</w:t>
      </w:r>
      <w:r>
        <w:rPr>
          <w:rtl w:val="0"/>
        </w:rPr>
        <w:t xml:space="preserve"> ‘</w:t>
      </w:r>
      <w:r>
        <w:rPr>
          <w:rtl w:val="0"/>
          <w:lang w:val="en-US"/>
        </w:rPr>
        <w:t>to cut, chop a tree</w:t>
      </w:r>
      <w:r>
        <w:rPr>
          <w:rtl w:val="0"/>
        </w:rPr>
        <w:t xml:space="preserve">’ </w:t>
      </w:r>
      <w:r>
        <w:rPr>
          <w:rtl w:val="0"/>
        </w:rPr>
        <w:t xml:space="preserve">&gt; </w:t>
      </w:r>
      <w:r>
        <w:rPr>
          <w:i w:val="1"/>
          <w:iCs w:val="1"/>
          <w:rtl w:val="0"/>
        </w:rPr>
        <w:t>kuchu-ngaw</w:t>
      </w:r>
      <w:r>
        <w:rPr>
          <w:rtl w:val="0"/>
        </w:rPr>
        <w:t xml:space="preserve"> ‘</w:t>
      </w:r>
      <w:r>
        <w:rPr>
          <w:rtl w:val="0"/>
          <w:lang w:val="en-US"/>
        </w:rPr>
        <w:t>in order to cut, chop a tree</w:t>
      </w:r>
      <w:r>
        <w:rPr>
          <w:rtl w:val="0"/>
        </w:rPr>
        <w:t>’</w:t>
      </w:r>
    </w:p>
    <w:p>
      <w:pPr>
        <w:pStyle w:val="Body"/>
        <w:widowControl w:val="0"/>
        <w:spacing w:line="480" w:lineRule="auto"/>
      </w:pPr>
      <w:r>
        <w:rPr>
          <w:rtl w:val="0"/>
          <w:lang w:val="en-US"/>
        </w:rPr>
        <w:t xml:space="preserve">Because the action referred to by an </w:t>
      </w:r>
      <w:r>
        <w:rPr>
          <w:rtl w:val="0"/>
        </w:rPr>
        <w:t>–</w:t>
      </w:r>
      <w:r>
        <w:rPr>
          <w:i w:val="1"/>
          <w:iCs w:val="1"/>
          <w:rtl w:val="0"/>
        </w:rPr>
        <w:t>ngaw</w:t>
      </w:r>
      <w:r>
        <w:rPr>
          <w:rtl w:val="0"/>
          <w:lang w:val="en-US"/>
        </w:rPr>
        <w:t xml:space="preserve"> construction is not accomplished, it is considered to be encoded with a type of subjunctive mood.</w:t>
      </w:r>
    </w:p>
    <w:p>
      <w:pPr>
        <w:pStyle w:val="Body"/>
        <w:widowControl w:val="0"/>
        <w:spacing w:line="480" w:lineRule="auto"/>
      </w:pPr>
      <w:r>
        <w:rPr>
          <w:smallCaps w:val="1"/>
          <w:rtl w:val="0"/>
          <w:lang w:val="en-US"/>
        </w:rPr>
        <w:t>Practice 1</w:t>
      </w:r>
    </w:p>
    <w:p>
      <w:pPr>
        <w:pStyle w:val="Body"/>
        <w:widowControl w:val="0"/>
        <w:spacing w:line="480" w:lineRule="auto"/>
      </w:pPr>
      <w:r>
        <w:rPr>
          <w:rtl w:val="0"/>
          <w:lang w:val="en-US"/>
        </w:rPr>
        <w:t>Practice answering questions with purposive -</w:t>
      </w:r>
      <w:r>
        <w:rPr>
          <w:i w:val="1"/>
          <w:iCs w:val="1"/>
          <w:rtl w:val="0"/>
        </w:rPr>
        <w:t>ngaw</w:t>
      </w:r>
      <w:r>
        <w:rPr>
          <w:rtl w:val="0"/>
          <w:lang w:val="en-US"/>
        </w:rPr>
        <w:t xml:space="preserve"> forms. You may use any of the following expressions, all of which mean </w:t>
      </w:r>
      <w:r>
        <w:rPr>
          <w:rtl w:val="0"/>
        </w:rPr>
        <w:t>‘</w:t>
      </w:r>
      <w:r>
        <w:rPr>
          <w:rtl w:val="0"/>
          <w:lang w:val="en-US"/>
        </w:rPr>
        <w:t>why?</w:t>
      </w:r>
      <w:r>
        <w:rPr>
          <w:rtl w:val="0"/>
        </w:rPr>
        <w:t>’</w:t>
      </w:r>
      <w:r>
        <w:rPr>
          <w:rtl w:val="0"/>
        </w:rPr>
        <w:t xml:space="preserve">: </w:t>
      </w:r>
      <w:r>
        <w:rPr>
          <w:i w:val="1"/>
          <w:iCs w:val="1"/>
          <w:rtl w:val="0"/>
        </w:rPr>
        <w:t>imamandata</w:t>
      </w:r>
      <w:r>
        <w:rPr>
          <w:rtl w:val="0"/>
        </w:rPr>
        <w:t xml:space="preserve">?, </w:t>
      </w:r>
      <w:r>
        <w:rPr>
          <w:i w:val="1"/>
          <w:iCs w:val="1"/>
          <w:rtl w:val="0"/>
        </w:rPr>
        <w:t>ima rayguta</w:t>
      </w:r>
      <w:r>
        <w:rPr>
          <w:rtl w:val="0"/>
          <w:lang w:val="en-US"/>
        </w:rPr>
        <w:t xml:space="preserve">?, or </w:t>
      </w:r>
      <w:r>
        <w:rPr>
          <w:i w:val="1"/>
          <w:iCs w:val="1"/>
          <w:rtl w:val="0"/>
        </w:rPr>
        <w:t>imawata</w:t>
      </w:r>
      <w:r>
        <w:rPr>
          <w:rtl w:val="0"/>
        </w:rPr>
        <w:t>?</w:t>
      </w:r>
    </w:p>
    <w:p>
      <w:pPr>
        <w:pStyle w:val="Body"/>
        <w:widowControl w:val="0"/>
        <w:tabs>
          <w:tab w:val="left" w:pos="4965"/>
        </w:tabs>
        <w:spacing w:line="480" w:lineRule="auto"/>
      </w:pPr>
      <w:r>
        <w:rPr>
          <w:smallCaps w:val="1"/>
          <w:rtl w:val="0"/>
          <w:lang w:val="en-US"/>
        </w:rPr>
        <w:t>Example</w:t>
      </w:r>
    </w:p>
    <w:p>
      <w:pPr>
        <w:pStyle w:val="Body"/>
        <w:widowControl w:val="0"/>
        <w:tabs>
          <w:tab w:val="left" w:pos="4965"/>
        </w:tabs>
        <w:spacing w:line="480" w:lineRule="auto"/>
        <w:rPr>
          <w:smallCaps w:val="1"/>
        </w:rPr>
      </w:pPr>
      <w:r>
        <w:rPr>
          <w:smallCaps w:val="1"/>
          <w:rtl w:val="0"/>
        </w:rPr>
        <w:t xml:space="preserve">Imamandata tarabangi? </w:t>
      </w:r>
      <w:r>
        <w:rPr>
          <w:smallCaps w:val="1"/>
          <w:rtl w:val="0"/>
        </w:rPr>
        <w:t>‘</w:t>
      </w:r>
      <w:r>
        <w:rPr>
          <w:smallCaps w:val="1"/>
          <w:rtl w:val="0"/>
          <w:lang w:val="en-US"/>
        </w:rPr>
        <w:t>Why are you working? literally: what-from are you working?</w:t>
      </w:r>
      <w:r>
        <w:rPr>
          <w:smallCaps w:val="1"/>
          <w:rtl w:val="0"/>
        </w:rPr>
        <w:t>’</w:t>
      </w:r>
    </w:p>
    <w:p>
      <w:pPr>
        <w:pStyle w:val="Body"/>
        <w:widowControl w:val="0"/>
        <w:tabs>
          <w:tab w:val="left" w:pos="4965"/>
        </w:tabs>
        <w:spacing w:line="480" w:lineRule="auto"/>
        <w:rPr>
          <w:smallCaps w:val="1"/>
        </w:rPr>
      </w:pPr>
      <w:r>
        <w:rPr>
          <w:smallCaps w:val="1"/>
          <w:rtl w:val="0"/>
          <w:lang w:val="es-ES_tradnl"/>
        </w:rPr>
        <w:t>Ñ</w:t>
      </w:r>
      <w:r>
        <w:rPr>
          <w:smallCaps w:val="1"/>
          <w:rtl w:val="0"/>
          <w:lang w:val="es-ES_tradnl"/>
        </w:rPr>
        <w:t>uka yaya/yanapana</w:t>
      </w:r>
    </w:p>
    <w:p>
      <w:pPr>
        <w:pStyle w:val="Body"/>
        <w:widowControl w:val="0"/>
        <w:tabs>
          <w:tab w:val="left" w:pos="4965"/>
        </w:tabs>
        <w:spacing w:line="480" w:lineRule="auto"/>
        <w:rPr>
          <w:smallCaps w:val="1"/>
        </w:rPr>
      </w:pPr>
      <w:r>
        <w:rPr>
          <w:smallCaps w:val="1"/>
          <w:rtl w:val="0"/>
          <w:lang w:val="es-ES_tradnl"/>
        </w:rPr>
        <w:t>Ñ</w:t>
      </w:r>
      <w:r>
        <w:rPr>
          <w:smallCaps w:val="1"/>
          <w:rtl w:val="0"/>
          <w:lang w:val="es-ES_tradnl"/>
        </w:rPr>
        <w:t>uka yayata yanapangaw tarabani.</w:t>
      </w:r>
    </w:p>
    <w:p>
      <w:pPr>
        <w:pStyle w:val="Body"/>
        <w:widowControl w:val="0"/>
        <w:tabs>
          <w:tab w:val="left" w:pos="4965"/>
        </w:tabs>
        <w:spacing w:line="480" w:lineRule="auto"/>
        <w:rPr>
          <w:i w:val="1"/>
          <w:iCs w:val="1"/>
        </w:rPr>
      </w:pPr>
      <w:r>
        <w:rPr>
          <w:rtl w:val="0"/>
          <w:lang w:val="es-ES_tradnl"/>
        </w:rPr>
        <w:t>1.</w:t>
      </w:r>
      <w:r>
        <w:rPr>
          <w:i w:val="1"/>
          <w:iCs w:val="1"/>
          <w:rtl w:val="0"/>
          <w:lang w:val="es-ES_tradnl"/>
        </w:rPr>
        <w:t xml:space="preserve">Imamandata aswangi? </w:t>
      </w:r>
    </w:p>
    <w:p>
      <w:pPr>
        <w:pStyle w:val="Body"/>
        <w:widowControl w:val="0"/>
        <w:tabs>
          <w:tab w:val="left" w:pos="4965"/>
        </w:tabs>
        <w:spacing w:line="480" w:lineRule="auto"/>
        <w:rPr>
          <w:i w:val="1"/>
          <w:iCs w:val="1"/>
        </w:rPr>
      </w:pPr>
      <w:r>
        <w:rPr>
          <w:i w:val="1"/>
          <w:iCs w:val="1"/>
          <w:rtl w:val="0"/>
          <w:lang w:val="es-ES_tradnl"/>
        </w:rPr>
        <w:t>Runa/upichina</w:t>
      </w:r>
    </w:p>
    <w:p>
      <w:pPr>
        <w:pStyle w:val="Body"/>
        <w:widowControl w:val="0"/>
        <w:tabs>
          <w:tab w:val="left" w:pos="4965"/>
        </w:tabs>
        <w:spacing w:line="480" w:lineRule="auto"/>
        <w:rPr>
          <w:i w:val="1"/>
          <w:iCs w:val="1"/>
        </w:rPr>
      </w:pPr>
      <w:r>
        <w:rPr>
          <w:i w:val="1"/>
          <w:iCs w:val="1"/>
          <w:rtl w:val="0"/>
          <w:lang w:val="es-ES_tradnl"/>
        </w:rPr>
        <w:t>ayllu/upichina</w:t>
      </w:r>
    </w:p>
    <w:p>
      <w:pPr>
        <w:pStyle w:val="Body"/>
        <w:widowControl w:val="0"/>
        <w:tabs>
          <w:tab w:val="left" w:pos="4965"/>
        </w:tabs>
        <w:spacing w:line="480" w:lineRule="auto"/>
        <w:rPr>
          <w:i w:val="1"/>
          <w:iCs w:val="1"/>
        </w:rPr>
      </w:pPr>
      <w:r>
        <w:rPr>
          <w:i w:val="1"/>
          <w:iCs w:val="1"/>
          <w:rtl w:val="0"/>
          <w:lang w:val="es-ES_tradnl"/>
        </w:rPr>
        <w:t>masha/upichina</w:t>
      </w:r>
    </w:p>
    <w:p>
      <w:pPr>
        <w:pStyle w:val="Body"/>
        <w:widowControl w:val="0"/>
        <w:tabs>
          <w:tab w:val="left" w:pos="4965"/>
        </w:tabs>
        <w:spacing w:line="480" w:lineRule="auto"/>
        <w:rPr>
          <w:i w:val="1"/>
          <w:iCs w:val="1"/>
        </w:rPr>
      </w:pPr>
      <w:r>
        <w:rPr>
          <w:i w:val="1"/>
          <w:iCs w:val="1"/>
          <w:rtl w:val="0"/>
          <w:lang w:val="es-ES_tradnl"/>
        </w:rPr>
        <w:t>baylakguna/machachina</w:t>
      </w:r>
    </w:p>
    <w:p>
      <w:pPr>
        <w:pStyle w:val="Body"/>
        <w:widowControl w:val="0"/>
        <w:tabs>
          <w:tab w:val="left" w:pos="4965"/>
        </w:tabs>
        <w:spacing w:line="480" w:lineRule="auto"/>
        <w:rPr>
          <w:i w:val="1"/>
          <w:iCs w:val="1"/>
          <w:lang w:val="es-ES_tradnl"/>
        </w:rPr>
      </w:pPr>
    </w:p>
    <w:p>
      <w:pPr>
        <w:pStyle w:val="Body"/>
        <w:widowControl w:val="0"/>
        <w:tabs>
          <w:tab w:val="left" w:pos="4965"/>
        </w:tabs>
        <w:spacing w:line="480" w:lineRule="auto"/>
        <w:rPr>
          <w:i w:val="1"/>
          <w:iCs w:val="1"/>
        </w:rPr>
      </w:pPr>
      <w:r>
        <w:rPr>
          <w:rtl w:val="0"/>
          <w:lang w:val="es-ES_tradnl"/>
        </w:rPr>
        <w:t>2.</w:t>
      </w:r>
      <w:r>
        <w:rPr>
          <w:i w:val="1"/>
          <w:iCs w:val="1"/>
          <w:rtl w:val="0"/>
          <w:lang w:val="es-ES_tradnl"/>
        </w:rPr>
        <w:t xml:space="preserve">Imamandata chunda ruyata kuchungi? </w:t>
      </w:r>
    </w:p>
    <w:p>
      <w:pPr>
        <w:pStyle w:val="Body"/>
        <w:widowControl w:val="0"/>
        <w:tabs>
          <w:tab w:val="left" w:pos="4965"/>
        </w:tabs>
        <w:spacing w:line="480" w:lineRule="auto"/>
        <w:rPr>
          <w:i w:val="1"/>
          <w:iCs w:val="1"/>
        </w:rPr>
      </w:pPr>
      <w:r>
        <w:rPr>
          <w:i w:val="1"/>
          <w:iCs w:val="1"/>
          <w:rtl w:val="0"/>
          <w:lang w:val="es-ES_tradnl"/>
        </w:rPr>
        <w:t>chunda muyu/tandarina</w:t>
      </w:r>
    </w:p>
    <w:p>
      <w:pPr>
        <w:pStyle w:val="Body"/>
        <w:widowControl w:val="0"/>
        <w:tabs>
          <w:tab w:val="left" w:pos="4965"/>
        </w:tabs>
        <w:spacing w:line="480" w:lineRule="auto"/>
        <w:rPr>
          <w:i w:val="1"/>
          <w:iCs w:val="1"/>
        </w:rPr>
      </w:pPr>
      <w:r>
        <w:rPr>
          <w:i w:val="1"/>
          <w:iCs w:val="1"/>
          <w:rtl w:val="0"/>
          <w:lang w:val="es-ES_tradnl"/>
        </w:rPr>
        <w:t>chunda aswa/aswana</w:t>
      </w:r>
    </w:p>
    <w:p>
      <w:pPr>
        <w:pStyle w:val="Body"/>
        <w:widowControl w:val="0"/>
        <w:tabs>
          <w:tab w:val="left" w:pos="4965"/>
        </w:tabs>
        <w:spacing w:line="480" w:lineRule="auto"/>
        <w:rPr>
          <w:i w:val="1"/>
          <w:iCs w:val="1"/>
        </w:rPr>
      </w:pPr>
      <w:r>
        <w:rPr>
          <w:i w:val="1"/>
          <w:iCs w:val="1"/>
          <w:rtl w:val="0"/>
          <w:lang w:val="es-ES_tradnl"/>
        </w:rPr>
        <w:t>chunda muyu/mikuna</w:t>
      </w:r>
    </w:p>
    <w:p>
      <w:pPr>
        <w:pStyle w:val="Body"/>
        <w:widowControl w:val="0"/>
        <w:tabs>
          <w:tab w:val="left" w:pos="4965"/>
        </w:tabs>
        <w:spacing w:line="480" w:lineRule="auto"/>
      </w:pPr>
      <w:r>
        <w:rPr>
          <w:rtl w:val="0"/>
          <w:lang w:val="es-ES_tradnl"/>
        </w:rPr>
        <w:t xml:space="preserve"> </w:t>
      </w:r>
    </w:p>
    <w:p>
      <w:pPr>
        <w:pStyle w:val="Body"/>
        <w:widowControl w:val="0"/>
        <w:tabs>
          <w:tab w:val="left" w:pos="4965"/>
        </w:tabs>
        <w:spacing w:line="480" w:lineRule="auto"/>
        <w:rPr>
          <w:i w:val="1"/>
          <w:iCs w:val="1"/>
        </w:rPr>
      </w:pPr>
      <w:r>
        <w:rPr>
          <w:rtl w:val="0"/>
          <w:lang w:val="es-ES_tradnl"/>
        </w:rPr>
        <w:t>3.</w:t>
      </w:r>
      <w:r>
        <w:rPr>
          <w:i w:val="1"/>
          <w:iCs w:val="1"/>
          <w:rtl w:val="0"/>
          <w:lang w:val="es-ES_tradnl"/>
        </w:rPr>
        <w:t xml:space="preserve">Ima rayguta llaktama ringichi?  </w:t>
      </w:r>
    </w:p>
    <w:p>
      <w:pPr>
        <w:pStyle w:val="Body"/>
        <w:widowControl w:val="0"/>
        <w:tabs>
          <w:tab w:val="left" w:pos="4965"/>
        </w:tabs>
        <w:spacing w:line="480" w:lineRule="auto"/>
      </w:pPr>
      <w:r>
        <w:rPr>
          <w:i w:val="1"/>
          <w:iCs w:val="1"/>
          <w:rtl w:val="0"/>
          <w:lang w:val="es-ES_tradnl"/>
        </w:rPr>
        <w:t>mikuna/ randina</w:t>
      </w:r>
    </w:p>
    <w:p>
      <w:pPr>
        <w:pStyle w:val="Body"/>
        <w:widowControl w:val="0"/>
        <w:tabs>
          <w:tab w:val="left" w:pos="4965"/>
        </w:tabs>
        <w:spacing w:line="480" w:lineRule="auto"/>
        <w:rPr>
          <w:i w:val="1"/>
          <w:iCs w:val="1"/>
        </w:rPr>
      </w:pPr>
      <w:r>
        <w:rPr>
          <w:i w:val="1"/>
          <w:iCs w:val="1"/>
          <w:rtl w:val="0"/>
          <w:lang w:val="es-ES_tradnl"/>
        </w:rPr>
        <w:t>ali llachapa/randina</w:t>
      </w:r>
    </w:p>
    <w:p>
      <w:pPr>
        <w:pStyle w:val="Body"/>
        <w:widowControl w:val="0"/>
        <w:tabs>
          <w:tab w:val="left" w:pos="4965"/>
        </w:tabs>
        <w:spacing w:line="480" w:lineRule="auto"/>
        <w:rPr>
          <w:i w:val="1"/>
          <w:iCs w:val="1"/>
        </w:rPr>
      </w:pPr>
      <w:r>
        <w:rPr>
          <w:i w:val="1"/>
          <w:iCs w:val="1"/>
          <w:rtl w:val="0"/>
          <w:lang w:val="es-ES_tradnl"/>
        </w:rPr>
        <w:t>mushuk hacha/randina</w:t>
      </w:r>
    </w:p>
    <w:p>
      <w:pPr>
        <w:pStyle w:val="Body"/>
        <w:widowControl w:val="0"/>
        <w:tabs>
          <w:tab w:val="left" w:pos="4965"/>
        </w:tabs>
        <w:spacing w:line="480" w:lineRule="auto"/>
        <w:rPr>
          <w:i w:val="1"/>
          <w:iCs w:val="1"/>
        </w:rPr>
      </w:pPr>
      <w:r>
        <w:rPr>
          <w:i w:val="1"/>
          <w:iCs w:val="1"/>
          <w:rtl w:val="0"/>
          <w:lang w:val="nl-NL"/>
        </w:rPr>
        <w:t>suni waska/randina</w:t>
      </w:r>
    </w:p>
    <w:p>
      <w:pPr>
        <w:pStyle w:val="Body"/>
        <w:widowControl w:val="0"/>
        <w:tabs>
          <w:tab w:val="left" w:pos="4965"/>
        </w:tabs>
        <w:spacing w:line="480" w:lineRule="auto"/>
        <w:rPr>
          <w:i w:val="1"/>
          <w:iCs w:val="1"/>
        </w:rPr>
      </w:pPr>
      <w:r>
        <w:rPr>
          <w:i w:val="1"/>
          <w:iCs w:val="1"/>
          <w:rtl w:val="0"/>
          <w:lang w:val="en-US"/>
        </w:rPr>
        <w:t>mushuk sawli/randina</w:t>
      </w:r>
    </w:p>
    <w:p>
      <w:pPr>
        <w:pStyle w:val="Body"/>
        <w:widowControl w:val="0"/>
        <w:tabs>
          <w:tab w:val="left" w:pos="4965"/>
        </w:tabs>
        <w:spacing w:line="480" w:lineRule="auto"/>
        <w:rPr>
          <w:i w:val="1"/>
          <w:iCs w:val="1"/>
        </w:rPr>
      </w:pPr>
    </w:p>
    <w:p>
      <w:pPr>
        <w:pStyle w:val="Body"/>
        <w:widowControl w:val="0"/>
        <w:tabs>
          <w:tab w:val="left" w:pos="2235"/>
        </w:tabs>
        <w:spacing w:line="480" w:lineRule="auto"/>
      </w:pPr>
      <w:r>
        <w:rPr>
          <w:rtl w:val="0"/>
          <w:lang w:val="es-ES_tradnl"/>
        </w:rPr>
        <w:t xml:space="preserve">4.  </w:t>
      </w:r>
      <w:r>
        <w:rPr>
          <w:i w:val="1"/>
          <w:iCs w:val="1"/>
          <w:rtl w:val="0"/>
          <w:lang w:val="es-ES_tradnl"/>
        </w:rPr>
        <w:t xml:space="preserve">Ima rayguta </w:t>
      </w:r>
      <w:r>
        <w:rPr>
          <w:i w:val="1"/>
          <w:iCs w:val="1"/>
          <w:rtl w:val="0"/>
          <w:lang w:val="es-ES_tradnl"/>
        </w:rPr>
        <w:t>ñ</w:t>
      </w:r>
      <w:r>
        <w:rPr>
          <w:i w:val="1"/>
          <w:iCs w:val="1"/>
          <w:rtl w:val="0"/>
          <w:lang w:val="es-ES_tradnl"/>
        </w:rPr>
        <w:t>ambita rinawn?</w:t>
      </w:r>
      <w:r>
        <w:rPr>
          <w:rtl w:val="0"/>
          <w:lang w:val="es-ES_tradnl"/>
        </w:rPr>
        <w:t xml:space="preserve">  </w:t>
      </w:r>
    </w:p>
    <w:p>
      <w:pPr>
        <w:pStyle w:val="Body"/>
        <w:widowControl w:val="0"/>
        <w:tabs>
          <w:tab w:val="left" w:pos="2235"/>
        </w:tabs>
        <w:spacing w:line="480" w:lineRule="auto"/>
        <w:rPr>
          <w:i w:val="1"/>
          <w:iCs w:val="1"/>
        </w:rPr>
      </w:pPr>
      <w:r>
        <w:rPr>
          <w:i w:val="1"/>
          <w:iCs w:val="1"/>
          <w:rtl w:val="0"/>
          <w:lang w:val="es-ES_tradnl"/>
        </w:rPr>
        <w:t>wangana/maskana</w:t>
      </w:r>
    </w:p>
    <w:p>
      <w:pPr>
        <w:pStyle w:val="Body"/>
        <w:widowControl w:val="0"/>
        <w:tabs>
          <w:tab w:val="left" w:pos="2235"/>
        </w:tabs>
        <w:spacing w:line="480" w:lineRule="auto"/>
        <w:rPr>
          <w:i w:val="1"/>
          <w:iCs w:val="1"/>
        </w:rPr>
      </w:pPr>
      <w:r>
        <w:rPr>
          <w:i w:val="1"/>
          <w:iCs w:val="1"/>
          <w:rtl w:val="0"/>
          <w:lang w:val="es-ES_tradnl"/>
        </w:rPr>
        <w:t>lomocha/hapina</w:t>
      </w:r>
    </w:p>
    <w:p>
      <w:pPr>
        <w:pStyle w:val="Body"/>
        <w:widowControl w:val="0"/>
        <w:tabs>
          <w:tab w:val="left" w:pos="2235"/>
        </w:tabs>
        <w:spacing w:line="480" w:lineRule="auto"/>
        <w:rPr>
          <w:i w:val="1"/>
          <w:iCs w:val="1"/>
        </w:rPr>
      </w:pPr>
      <w:r>
        <w:rPr>
          <w:i w:val="1"/>
          <w:iCs w:val="1"/>
          <w:rtl w:val="0"/>
          <w:lang w:val="es-ES_tradnl"/>
        </w:rPr>
        <w:t>ali upina muyu/pallana</w:t>
      </w:r>
    </w:p>
    <w:p>
      <w:pPr>
        <w:pStyle w:val="Body"/>
        <w:widowControl w:val="0"/>
        <w:tabs>
          <w:tab w:val="left" w:pos="2235"/>
        </w:tabs>
        <w:spacing w:line="480" w:lineRule="auto"/>
        <w:rPr>
          <w:i w:val="1"/>
          <w:iCs w:val="1"/>
        </w:rPr>
      </w:pPr>
      <w:r>
        <w:rPr>
          <w:i w:val="1"/>
          <w:iCs w:val="1"/>
          <w:rtl w:val="0"/>
          <w:lang w:val="es-ES_tradnl"/>
        </w:rPr>
        <w:t>runa/apanakuna</w:t>
      </w:r>
    </w:p>
    <w:p>
      <w:pPr>
        <w:pStyle w:val="Body"/>
        <w:widowControl w:val="0"/>
        <w:tabs>
          <w:tab w:val="left" w:pos="2235"/>
        </w:tabs>
        <w:spacing w:line="480" w:lineRule="auto"/>
        <w:rPr>
          <w:i w:val="1"/>
          <w:iCs w:val="1"/>
          <w:lang w:val="es-ES_tradnl"/>
        </w:rPr>
      </w:pPr>
    </w:p>
    <w:p>
      <w:pPr>
        <w:pStyle w:val="Body"/>
        <w:widowControl w:val="0"/>
        <w:tabs>
          <w:tab w:val="left" w:pos="2235"/>
        </w:tabs>
        <w:spacing w:line="480" w:lineRule="auto"/>
      </w:pPr>
      <w:r>
        <w:rPr>
          <w:rtl w:val="0"/>
          <w:lang w:val="es-ES_tradnl"/>
        </w:rPr>
        <w:t xml:space="preserve">5.  </w:t>
      </w:r>
      <w:r>
        <w:rPr>
          <w:i w:val="1"/>
          <w:iCs w:val="1"/>
          <w:rtl w:val="0"/>
          <w:lang w:val="es-ES_tradnl"/>
        </w:rPr>
        <w:t>Imawata kuchata hambingi</w:t>
      </w:r>
      <w:r>
        <w:rPr>
          <w:rtl w:val="0"/>
          <w:lang w:val="es-ES_tradnl"/>
        </w:rPr>
        <w:t xml:space="preserve">?  </w:t>
      </w:r>
    </w:p>
    <w:p>
      <w:pPr>
        <w:pStyle w:val="Body"/>
        <w:widowControl w:val="0"/>
        <w:tabs>
          <w:tab w:val="left" w:pos="2235"/>
        </w:tabs>
        <w:spacing w:line="480" w:lineRule="auto"/>
        <w:rPr>
          <w:i w:val="1"/>
          <w:iCs w:val="1"/>
        </w:rPr>
      </w:pPr>
      <w:r>
        <w:rPr>
          <w:i w:val="1"/>
          <w:iCs w:val="1"/>
          <w:rtl w:val="0"/>
          <w:lang w:val="es-ES_tradnl"/>
        </w:rPr>
        <w:t>yana bagri/ hapina</w:t>
      </w:r>
    </w:p>
    <w:p>
      <w:pPr>
        <w:pStyle w:val="Body"/>
        <w:widowControl w:val="0"/>
        <w:tabs>
          <w:tab w:val="left" w:pos="2235"/>
        </w:tabs>
        <w:spacing w:line="480" w:lineRule="auto"/>
        <w:rPr>
          <w:i w:val="1"/>
          <w:iCs w:val="1"/>
        </w:rPr>
      </w:pPr>
      <w:r>
        <w:rPr>
          <w:i w:val="1"/>
          <w:iCs w:val="1"/>
          <w:rtl w:val="0"/>
          <w:lang w:val="es-ES_tradnl"/>
        </w:rPr>
        <w:t>challuwa/mikuna</w:t>
      </w:r>
    </w:p>
    <w:p>
      <w:pPr>
        <w:pStyle w:val="Body"/>
        <w:widowControl w:val="0"/>
        <w:tabs>
          <w:tab w:val="left" w:pos="2235"/>
        </w:tabs>
        <w:spacing w:line="480" w:lineRule="auto"/>
        <w:rPr>
          <w:i w:val="1"/>
          <w:iCs w:val="1"/>
        </w:rPr>
      </w:pPr>
      <w:r>
        <w:rPr>
          <w:i w:val="1"/>
          <w:iCs w:val="1"/>
          <w:rtl w:val="0"/>
          <w:lang w:val="es-ES_tradnl"/>
        </w:rPr>
        <w:t>chulla shimi/aysana</w:t>
      </w:r>
    </w:p>
    <w:p>
      <w:pPr>
        <w:pStyle w:val="Body"/>
        <w:widowControl w:val="0"/>
        <w:tabs>
          <w:tab w:val="left" w:pos="2235"/>
        </w:tabs>
        <w:spacing w:line="480" w:lineRule="auto"/>
        <w:rPr>
          <w:i w:val="1"/>
          <w:iCs w:val="1"/>
        </w:rPr>
      </w:pPr>
      <w:r>
        <w:rPr>
          <w:i w:val="1"/>
          <w:iCs w:val="1"/>
          <w:rtl w:val="0"/>
          <w:lang w:val="es-ES_tradnl"/>
        </w:rPr>
        <w:t>tanlla/hapina</w:t>
      </w:r>
    </w:p>
    <w:p>
      <w:pPr>
        <w:pStyle w:val="Body"/>
        <w:widowControl w:val="0"/>
        <w:tabs>
          <w:tab w:val="left" w:pos="2235"/>
        </w:tabs>
        <w:spacing w:line="480" w:lineRule="auto"/>
        <w:rPr>
          <w:i w:val="1"/>
          <w:iCs w:val="1"/>
        </w:rPr>
      </w:pPr>
      <w:r>
        <w:rPr>
          <w:i w:val="1"/>
          <w:iCs w:val="1"/>
          <w:rtl w:val="0"/>
          <w:lang w:val="es-ES_tradnl"/>
        </w:rPr>
        <w:t>chambirima/mikuna</w:t>
      </w:r>
    </w:p>
    <w:p>
      <w:pPr>
        <w:pStyle w:val="Body"/>
        <w:widowControl w:val="0"/>
        <w:tabs>
          <w:tab w:val="left" w:pos="2235"/>
        </w:tabs>
        <w:spacing w:line="480" w:lineRule="auto"/>
        <w:rPr>
          <w:i w:val="1"/>
          <w:iCs w:val="1"/>
        </w:rPr>
      </w:pPr>
      <w:r>
        <w:rPr>
          <w:i w:val="1"/>
          <w:iCs w:val="1"/>
          <w:rtl w:val="0"/>
          <w:lang w:val="es-ES_tradnl"/>
        </w:rPr>
        <w:t>kungukshi/aysana</w:t>
      </w:r>
    </w:p>
    <w:p>
      <w:pPr>
        <w:pStyle w:val="Body"/>
        <w:widowControl w:val="0"/>
        <w:tabs>
          <w:tab w:val="left" w:pos="2235"/>
        </w:tabs>
        <w:spacing w:line="480" w:lineRule="auto"/>
        <w:rPr>
          <w:i w:val="1"/>
          <w:iCs w:val="1"/>
          <w:lang w:val="es-ES_tradnl"/>
        </w:rPr>
      </w:pPr>
    </w:p>
    <w:p>
      <w:pPr>
        <w:pStyle w:val="Body"/>
        <w:widowControl w:val="0"/>
        <w:tabs>
          <w:tab w:val="left" w:pos="2235"/>
        </w:tabs>
        <w:spacing w:line="480" w:lineRule="auto"/>
      </w:pPr>
      <w:r>
        <w:rPr>
          <w:rtl w:val="0"/>
          <w:lang w:val="es-ES_tradnl"/>
        </w:rPr>
        <w:t xml:space="preserve">6.  </w:t>
      </w:r>
      <w:r>
        <w:rPr>
          <w:i w:val="1"/>
          <w:iCs w:val="1"/>
          <w:rtl w:val="0"/>
          <w:lang w:val="es-ES_tradnl"/>
        </w:rPr>
        <w:t>Imawata wasima tigran?</w:t>
      </w:r>
      <w:r>
        <w:rPr>
          <w:rtl w:val="0"/>
          <w:lang w:val="es-ES_tradnl"/>
        </w:rPr>
        <w:t xml:space="preserve">  </w:t>
      </w:r>
    </w:p>
    <w:p>
      <w:pPr>
        <w:pStyle w:val="Body"/>
        <w:widowControl w:val="0"/>
        <w:tabs>
          <w:tab w:val="left" w:pos="2235"/>
        </w:tabs>
        <w:spacing w:line="480" w:lineRule="auto"/>
        <w:rPr>
          <w:i w:val="1"/>
          <w:iCs w:val="1"/>
        </w:rPr>
      </w:pPr>
      <w:r>
        <w:rPr>
          <w:i w:val="1"/>
          <w:iCs w:val="1"/>
          <w:rtl w:val="0"/>
          <w:lang w:val="es-ES_tradnl"/>
        </w:rPr>
        <w:t xml:space="preserve">wawa/rikuna </w:t>
      </w:r>
    </w:p>
    <w:p>
      <w:pPr>
        <w:pStyle w:val="Body"/>
        <w:widowControl w:val="0"/>
        <w:tabs>
          <w:tab w:val="left" w:pos="2235"/>
        </w:tabs>
        <w:spacing w:line="480" w:lineRule="auto"/>
        <w:rPr>
          <w:i w:val="1"/>
          <w:iCs w:val="1"/>
        </w:rPr>
      </w:pPr>
      <w:r>
        <w:rPr>
          <w:i w:val="1"/>
          <w:iCs w:val="1"/>
          <w:rtl w:val="0"/>
          <w:lang w:val="es-ES_tradnl"/>
        </w:rPr>
        <w:t>ashanga/maskana</w:t>
      </w:r>
    </w:p>
    <w:p>
      <w:pPr>
        <w:pStyle w:val="Body"/>
        <w:widowControl w:val="0"/>
        <w:tabs>
          <w:tab w:val="left" w:pos="2235"/>
        </w:tabs>
        <w:spacing w:line="480" w:lineRule="auto"/>
        <w:rPr>
          <w:i w:val="1"/>
          <w:iCs w:val="1"/>
        </w:rPr>
      </w:pPr>
      <w:r>
        <w:rPr>
          <w:i w:val="1"/>
          <w:iCs w:val="1"/>
          <w:rtl w:val="0"/>
          <w:lang w:val="es-ES_tradnl"/>
        </w:rPr>
        <w:t>aswa/upina</w:t>
      </w:r>
    </w:p>
    <w:p>
      <w:pPr>
        <w:pStyle w:val="Body"/>
        <w:widowControl w:val="0"/>
        <w:tabs>
          <w:tab w:val="left" w:pos="2235"/>
        </w:tabs>
        <w:spacing w:line="480" w:lineRule="auto"/>
        <w:rPr>
          <w:i w:val="1"/>
          <w:iCs w:val="1"/>
        </w:rPr>
      </w:pPr>
      <w:r>
        <w:rPr>
          <w:i w:val="1"/>
          <w:iCs w:val="1"/>
          <w:rtl w:val="0"/>
          <w:lang w:val="es-ES_tradnl"/>
        </w:rPr>
        <w:t>ñ</w:t>
      </w:r>
      <w:r>
        <w:rPr>
          <w:i w:val="1"/>
          <w:iCs w:val="1"/>
          <w:rtl w:val="0"/>
          <w:lang w:val="es-ES_tradnl"/>
        </w:rPr>
        <w:t>uka kari/upichina</w:t>
      </w:r>
    </w:p>
    <w:p>
      <w:pPr>
        <w:pStyle w:val="Body"/>
        <w:widowControl w:val="0"/>
        <w:tabs>
          <w:tab w:val="left" w:pos="2235"/>
        </w:tabs>
        <w:spacing w:line="480" w:lineRule="auto"/>
        <w:rPr>
          <w:i w:val="1"/>
          <w:iCs w:val="1"/>
        </w:rPr>
      </w:pPr>
      <w:r>
        <w:rPr>
          <w:i w:val="1"/>
          <w:iCs w:val="1"/>
          <w:rtl w:val="0"/>
          <w:lang w:val="es-ES_tradnl"/>
        </w:rPr>
        <w:t>ñ</w:t>
      </w:r>
      <w:r>
        <w:rPr>
          <w:i w:val="1"/>
          <w:iCs w:val="1"/>
          <w:rtl w:val="0"/>
          <w:lang w:val="es-ES_tradnl"/>
        </w:rPr>
        <w:t>uka warmi/rikuna</w:t>
      </w:r>
    </w:p>
    <w:p>
      <w:pPr>
        <w:pStyle w:val="Body"/>
        <w:widowControl w:val="0"/>
        <w:tabs>
          <w:tab w:val="left" w:pos="2235"/>
        </w:tabs>
        <w:spacing w:line="480" w:lineRule="auto"/>
        <w:rPr>
          <w:i w:val="1"/>
          <w:iCs w:val="1"/>
        </w:rPr>
      </w:pPr>
      <w:r>
        <w:rPr>
          <w:i w:val="1"/>
          <w:iCs w:val="1"/>
          <w:rtl w:val="0"/>
          <w:lang w:val="es-ES_tradnl"/>
        </w:rPr>
        <w:t>waska/maskana</w:t>
      </w:r>
    </w:p>
    <w:p>
      <w:pPr>
        <w:pStyle w:val="Body"/>
        <w:widowControl w:val="0"/>
        <w:tabs>
          <w:tab w:val="left" w:pos="2235"/>
        </w:tabs>
        <w:spacing w:line="480" w:lineRule="auto"/>
        <w:rPr>
          <w:i w:val="1"/>
          <w:iCs w:val="1"/>
        </w:rPr>
      </w:pPr>
      <w:r>
        <w:rPr>
          <w:i w:val="1"/>
          <w:iCs w:val="1"/>
          <w:rtl w:val="0"/>
          <w:lang w:val="es-ES_tradnl"/>
        </w:rPr>
        <w:t>lomo/yanuna</w:t>
      </w:r>
    </w:p>
    <w:p>
      <w:pPr>
        <w:pStyle w:val="Body"/>
        <w:widowControl w:val="0"/>
        <w:tabs>
          <w:tab w:val="left" w:pos="2235"/>
        </w:tabs>
        <w:spacing w:line="480" w:lineRule="auto"/>
        <w:rPr>
          <w:i w:val="1"/>
          <w:iCs w:val="1"/>
          <w:lang w:val="es-ES_tradnl"/>
        </w:rPr>
      </w:pPr>
    </w:p>
    <w:p>
      <w:pPr>
        <w:pStyle w:val="Body"/>
        <w:widowControl w:val="0"/>
        <w:tabs>
          <w:tab w:val="left" w:pos="2235"/>
        </w:tabs>
        <w:spacing w:line="480" w:lineRule="auto"/>
      </w:pPr>
      <w:r>
        <w:rPr>
          <w:rtl w:val="0"/>
          <w:lang w:val="es-ES_tradnl"/>
        </w:rPr>
        <w:t xml:space="preserve">7.  </w:t>
      </w:r>
      <w:r>
        <w:rPr>
          <w:i w:val="1"/>
          <w:iCs w:val="1"/>
          <w:rtl w:val="0"/>
          <w:lang w:val="es-ES_tradnl"/>
        </w:rPr>
        <w:t>Ima rayguta ruyata kuchungichi?</w:t>
      </w:r>
      <w:r>
        <w:rPr>
          <w:rtl w:val="0"/>
          <w:lang w:val="es-ES_tradnl"/>
        </w:rPr>
        <w:t xml:space="preserve">  </w:t>
      </w:r>
    </w:p>
    <w:p>
      <w:pPr>
        <w:pStyle w:val="Body"/>
        <w:widowControl w:val="0"/>
        <w:tabs>
          <w:tab w:val="left" w:pos="2235"/>
        </w:tabs>
        <w:spacing w:line="480" w:lineRule="auto"/>
        <w:rPr>
          <w:i w:val="1"/>
          <w:iCs w:val="1"/>
        </w:rPr>
      </w:pPr>
      <w:r>
        <w:rPr>
          <w:i w:val="1"/>
          <w:iCs w:val="1"/>
          <w:rtl w:val="0"/>
          <w:lang w:val="es-ES_tradnl"/>
        </w:rPr>
        <w:t>muyu pallana</w:t>
      </w:r>
    </w:p>
    <w:p>
      <w:pPr>
        <w:pStyle w:val="Body"/>
        <w:widowControl w:val="0"/>
        <w:tabs>
          <w:tab w:val="left" w:pos="2235"/>
        </w:tabs>
        <w:spacing w:line="480" w:lineRule="auto"/>
        <w:rPr>
          <w:i w:val="1"/>
          <w:iCs w:val="1"/>
        </w:rPr>
      </w:pPr>
      <w:r>
        <w:rPr>
          <w:i w:val="1"/>
          <w:iCs w:val="1"/>
          <w:rtl w:val="0"/>
          <w:lang w:val="es-ES_tradnl"/>
        </w:rPr>
        <w:t>chagrana</w:t>
      </w:r>
    </w:p>
    <w:p>
      <w:pPr>
        <w:pStyle w:val="Body"/>
        <w:widowControl w:val="0"/>
        <w:tabs>
          <w:tab w:val="left" w:pos="2235"/>
        </w:tabs>
        <w:spacing w:line="480" w:lineRule="auto"/>
        <w:rPr>
          <w:i w:val="1"/>
          <w:iCs w:val="1"/>
        </w:rPr>
      </w:pPr>
      <w:r>
        <w:rPr>
          <w:i w:val="1"/>
          <w:iCs w:val="1"/>
          <w:rtl w:val="0"/>
          <w:lang w:val="es-ES_tradnl"/>
        </w:rPr>
        <w:t>yuyu, mikuna</w:t>
      </w:r>
    </w:p>
    <w:p>
      <w:pPr>
        <w:pStyle w:val="Body"/>
        <w:widowControl w:val="0"/>
        <w:tabs>
          <w:tab w:val="left" w:pos="2235"/>
        </w:tabs>
        <w:spacing w:line="480" w:lineRule="auto"/>
        <w:rPr>
          <w:i w:val="1"/>
          <w:iCs w:val="1"/>
        </w:rPr>
      </w:pPr>
      <w:r>
        <w:rPr>
          <w:i w:val="1"/>
          <w:iCs w:val="1"/>
          <w:rtl w:val="0"/>
          <w:lang w:val="es-ES_tradnl"/>
        </w:rPr>
        <w:t>muyu, upina</w:t>
      </w:r>
    </w:p>
    <w:p>
      <w:pPr>
        <w:pStyle w:val="Body"/>
        <w:widowControl w:val="0"/>
        <w:tabs>
          <w:tab w:val="left" w:pos="2235"/>
        </w:tabs>
        <w:spacing w:line="480" w:lineRule="auto"/>
        <w:rPr>
          <w:i w:val="1"/>
          <w:iCs w:val="1"/>
        </w:rPr>
      </w:pPr>
      <w:r>
        <w:rPr>
          <w:i w:val="1"/>
          <w:iCs w:val="1"/>
          <w:rtl w:val="0"/>
          <w:lang w:val="es-ES_tradnl"/>
        </w:rPr>
        <w:t>panga, pitina</w:t>
      </w:r>
    </w:p>
    <w:p>
      <w:pPr>
        <w:pStyle w:val="Body"/>
        <w:widowControl w:val="0"/>
        <w:tabs>
          <w:tab w:val="left" w:pos="2235"/>
        </w:tabs>
        <w:spacing w:line="480" w:lineRule="auto"/>
        <w:rPr>
          <w:i w:val="1"/>
          <w:iCs w:val="1"/>
        </w:rPr>
      </w:pPr>
      <w:r>
        <w:rPr>
          <w:i w:val="1"/>
          <w:iCs w:val="1"/>
          <w:rtl w:val="0"/>
          <w:lang w:val="es-ES_tradnl"/>
        </w:rPr>
        <w:t>chagra, chagrana</w:t>
      </w:r>
    </w:p>
    <w:p>
      <w:pPr>
        <w:pStyle w:val="Body"/>
        <w:widowControl w:val="0"/>
        <w:tabs>
          <w:tab w:val="left" w:pos="2235"/>
        </w:tabs>
        <w:spacing w:line="480" w:lineRule="auto"/>
        <w:rPr>
          <w:i w:val="1"/>
          <w:iCs w:val="1"/>
          <w:lang w:val="es-ES_tradnl"/>
        </w:rPr>
      </w:pPr>
    </w:p>
    <w:p>
      <w:pPr>
        <w:pStyle w:val="Body"/>
        <w:widowControl w:val="0"/>
        <w:tabs>
          <w:tab w:val="left" w:pos="2235"/>
        </w:tabs>
        <w:spacing w:line="480" w:lineRule="auto"/>
        <w:rPr>
          <w:smallCaps w:val="1"/>
        </w:rPr>
      </w:pPr>
      <w:r>
        <w:rPr>
          <w:smallCaps w:val="1"/>
          <w:rtl w:val="0"/>
          <w:lang w:val="es-ES_tradnl"/>
        </w:rPr>
        <w:t>Practice 2</w:t>
      </w:r>
    </w:p>
    <w:p>
      <w:pPr>
        <w:pStyle w:val="Body"/>
        <w:widowControl w:val="0"/>
        <w:tabs>
          <w:tab w:val="left" w:pos="2235"/>
        </w:tabs>
        <w:spacing w:line="480" w:lineRule="auto"/>
      </w:pPr>
      <w:r>
        <w:rPr>
          <w:rtl w:val="0"/>
          <w:lang w:val="en-US"/>
        </w:rPr>
        <w:t xml:space="preserve">Construct mini-dialogues by answering the following questions in the affirmative.  Then your instructor will ask you why you have something, and you will answer with a purposive construction.  </w:t>
      </w:r>
    </w:p>
    <w:p>
      <w:pPr>
        <w:pStyle w:val="Body"/>
        <w:widowControl w:val="0"/>
        <w:tabs>
          <w:tab w:val="left" w:pos="2235"/>
        </w:tabs>
        <w:spacing w:line="480" w:lineRule="auto"/>
        <w:rPr>
          <w:smallCaps w:val="1"/>
        </w:rPr>
      </w:pPr>
      <w:r>
        <w:rPr>
          <w:smallCaps w:val="1"/>
          <w:rtl w:val="0"/>
          <w:lang w:val="en-US"/>
        </w:rPr>
        <w:t>Example:</w:t>
      </w:r>
    </w:p>
    <w:p>
      <w:pPr>
        <w:pStyle w:val="Body"/>
        <w:widowControl w:val="0"/>
        <w:tabs>
          <w:tab w:val="left" w:pos="2235"/>
        </w:tabs>
        <w:spacing w:line="480" w:lineRule="auto"/>
        <w:rPr>
          <w:i w:val="1"/>
          <w:iCs w:val="1"/>
          <w:smallCaps w:val="1"/>
        </w:rPr>
      </w:pPr>
      <w:r>
        <w:rPr>
          <w:i w:val="1"/>
          <w:iCs w:val="1"/>
          <w:smallCaps w:val="1"/>
          <w:rtl w:val="0"/>
        </w:rPr>
        <w:t>Charingichu kayututa?</w:t>
      </w:r>
    </w:p>
    <w:p>
      <w:pPr>
        <w:pStyle w:val="Body"/>
        <w:widowControl w:val="0"/>
        <w:tabs>
          <w:tab w:val="left" w:pos="2235"/>
        </w:tabs>
        <w:spacing w:line="480" w:lineRule="auto"/>
        <w:rPr>
          <w:i w:val="1"/>
          <w:iCs w:val="1"/>
          <w:smallCaps w:val="1"/>
        </w:rPr>
      </w:pPr>
      <w:r>
        <w:rPr>
          <w:i w:val="1"/>
          <w:iCs w:val="1"/>
          <w:smallCaps w:val="1"/>
          <w:rtl w:val="0"/>
        </w:rPr>
        <w:t>Nda.  Kayututa charinimi</w:t>
      </w:r>
    </w:p>
    <w:p>
      <w:pPr>
        <w:pStyle w:val="Body"/>
        <w:widowControl w:val="0"/>
        <w:tabs>
          <w:tab w:val="left" w:pos="2235"/>
        </w:tabs>
        <w:spacing w:line="480" w:lineRule="auto"/>
        <w:rPr>
          <w:i w:val="1"/>
          <w:iCs w:val="1"/>
          <w:smallCaps w:val="1"/>
        </w:rPr>
      </w:pPr>
      <w:r>
        <w:rPr>
          <w:i w:val="1"/>
          <w:iCs w:val="1"/>
          <w:smallCaps w:val="1"/>
          <w:rtl w:val="0"/>
        </w:rPr>
        <w:t>Imawata charingi kayututa?</w:t>
      </w:r>
    </w:p>
    <w:p>
      <w:pPr>
        <w:pStyle w:val="Body"/>
        <w:widowControl w:val="0"/>
        <w:tabs>
          <w:tab w:val="left" w:pos="2235"/>
        </w:tabs>
        <w:spacing w:line="480" w:lineRule="auto"/>
        <w:rPr>
          <w:smallCaps w:val="1"/>
        </w:rPr>
      </w:pPr>
      <w:r>
        <w:rPr>
          <w:i w:val="1"/>
          <w:iCs w:val="1"/>
          <w:smallCaps w:val="1"/>
          <w:rtl w:val="0"/>
        </w:rPr>
        <w:t>alita pu</w:t>
      </w:r>
      <w:r>
        <w:rPr>
          <w:i w:val="1"/>
          <w:iCs w:val="1"/>
          <w:smallCaps w:val="1"/>
          <w:rtl w:val="0"/>
          <w:lang w:val="es-ES_tradnl"/>
        </w:rPr>
        <w:t>ñ</w:t>
      </w:r>
      <w:r>
        <w:rPr>
          <w:i w:val="1"/>
          <w:iCs w:val="1"/>
          <w:smallCaps w:val="1"/>
          <w:rtl w:val="0"/>
          <w:lang w:val="de-DE"/>
        </w:rPr>
        <w:t>ungaw</w:t>
      </w:r>
      <w:r>
        <w:rPr>
          <w:smallCaps w:val="1"/>
          <w:rtl w:val="0"/>
        </w:rPr>
        <w:t>.</w:t>
      </w:r>
    </w:p>
    <w:p>
      <w:pPr>
        <w:pStyle w:val="Body"/>
        <w:widowControl w:val="0"/>
        <w:tabs>
          <w:tab w:val="left" w:pos="2235"/>
        </w:tabs>
        <w:spacing w:line="480" w:lineRule="auto"/>
      </w:pPr>
      <w:r>
        <w:rPr>
          <w:rtl w:val="0"/>
          <w:lang w:val="en-US"/>
        </w:rPr>
        <w:t>Choose your answers about why you are doing what you are doing, from among the following sets of words.</w:t>
      </w:r>
    </w:p>
    <w:p>
      <w:pPr>
        <w:pStyle w:val="Body"/>
        <w:widowControl w:val="0"/>
        <w:tabs>
          <w:tab w:val="left" w:pos="2235"/>
        </w:tabs>
        <w:spacing w:line="480" w:lineRule="auto"/>
        <w:rPr>
          <w:i w:val="1"/>
          <w:iCs w:val="1"/>
        </w:rPr>
      </w:pPr>
      <w:r>
        <w:rPr>
          <w:i w:val="1"/>
          <w:iCs w:val="1"/>
          <w:rtl w:val="0"/>
          <w:lang w:val="es-ES_tradnl"/>
        </w:rPr>
        <w:t>sindzhita, tarabana</w:t>
        <w:tab/>
        <w:tab/>
        <w:tab/>
        <w:tab/>
        <w:t>aswa, upichina</w:t>
      </w:r>
    </w:p>
    <w:p>
      <w:pPr>
        <w:pStyle w:val="Body"/>
        <w:widowControl w:val="0"/>
        <w:tabs>
          <w:tab w:val="left" w:pos="2235"/>
        </w:tabs>
        <w:spacing w:line="480" w:lineRule="auto"/>
        <w:rPr>
          <w:i w:val="1"/>
          <w:iCs w:val="1"/>
        </w:rPr>
      </w:pPr>
      <w:r>
        <w:rPr>
          <w:i w:val="1"/>
          <w:iCs w:val="1"/>
          <w:rtl w:val="0"/>
          <w:lang w:val="es-ES_tradnl"/>
        </w:rPr>
        <w:t>ruya, kuchuna</w:t>
        <w:tab/>
        <w:tab/>
        <w:tab/>
        <w:tab/>
        <w:t>alita, sirina</w:t>
      </w:r>
    </w:p>
    <w:p>
      <w:pPr>
        <w:pStyle w:val="Body"/>
        <w:widowControl w:val="0"/>
        <w:tabs>
          <w:tab w:val="left" w:pos="2235"/>
        </w:tabs>
        <w:spacing w:line="480" w:lineRule="auto"/>
        <w:rPr>
          <w:i w:val="1"/>
          <w:iCs w:val="1"/>
        </w:rPr>
      </w:pPr>
      <w:r>
        <w:rPr>
          <w:i w:val="1"/>
          <w:iCs w:val="1"/>
          <w:rtl w:val="0"/>
          <w:lang w:val="es-ES_tradnl"/>
        </w:rPr>
        <w:t>sachay, purina</w:t>
        <w:tab/>
        <w:tab/>
        <w:tab/>
        <w:tab/>
        <w:t>charapa aycha, mikuna</w:t>
      </w:r>
    </w:p>
    <w:p>
      <w:pPr>
        <w:pStyle w:val="Body"/>
        <w:widowControl w:val="0"/>
        <w:tabs>
          <w:tab w:val="left" w:pos="2235"/>
        </w:tabs>
        <w:spacing w:line="480" w:lineRule="auto"/>
        <w:rPr>
          <w:i w:val="1"/>
          <w:iCs w:val="1"/>
        </w:rPr>
      </w:pPr>
      <w:r>
        <w:rPr>
          <w:i w:val="1"/>
          <w:iCs w:val="1"/>
          <w:rtl w:val="0"/>
          <w:lang w:val="es-ES_tradnl"/>
        </w:rPr>
        <w:t>runa shimi, rimana</w:t>
        <w:tab/>
        <w:tab/>
        <w:tab/>
        <w:tab/>
        <w:t>lomo, tarpuna</w:t>
      </w:r>
    </w:p>
    <w:p>
      <w:pPr>
        <w:pStyle w:val="Body"/>
        <w:widowControl w:val="0"/>
        <w:tabs>
          <w:tab w:val="left" w:pos="2235"/>
        </w:tabs>
        <w:spacing w:line="480" w:lineRule="auto"/>
        <w:rPr>
          <w:i w:val="1"/>
          <w:iCs w:val="1"/>
        </w:rPr>
      </w:pPr>
      <w:r>
        <w:rPr>
          <w:i w:val="1"/>
          <w:iCs w:val="1"/>
          <w:rtl w:val="0"/>
          <w:lang w:val="es-ES_tradnl"/>
        </w:rPr>
        <w:t>chagrama rina</w:t>
        <w:tab/>
        <w:tab/>
        <w:tab/>
        <w:tab/>
        <w:t>alita kawsana</w:t>
      </w:r>
    </w:p>
    <w:p>
      <w:pPr>
        <w:pStyle w:val="Body"/>
        <w:widowControl w:val="0"/>
        <w:tabs>
          <w:tab w:val="left" w:pos="2235"/>
        </w:tabs>
        <w:spacing w:line="480" w:lineRule="auto"/>
        <w:rPr>
          <w:i w:val="1"/>
          <w:iCs w:val="1"/>
        </w:rPr>
      </w:pPr>
      <w:r>
        <w:rPr>
          <w:i w:val="1"/>
          <w:iCs w:val="1"/>
          <w:rtl w:val="0"/>
          <w:lang w:val="es-ES_tradnl"/>
        </w:rPr>
        <w:t>lomo, pitina</w:t>
        <w:tab/>
        <w:tab/>
        <w:tab/>
        <w:tab/>
        <w:t>aswa, aswana</w:t>
      </w:r>
    </w:p>
    <w:p>
      <w:pPr>
        <w:pStyle w:val="Body"/>
        <w:widowControl w:val="0"/>
        <w:tabs>
          <w:tab w:val="left" w:pos="2235"/>
        </w:tabs>
        <w:spacing w:line="480" w:lineRule="auto"/>
        <w:rPr>
          <w:lang w:val="es-ES_tradnl"/>
        </w:rPr>
      </w:pPr>
    </w:p>
    <w:p>
      <w:pPr>
        <w:pStyle w:val="Body"/>
        <w:widowControl w:val="0"/>
        <w:tabs>
          <w:tab w:val="left" w:pos="2235"/>
        </w:tabs>
        <w:spacing w:line="480" w:lineRule="auto"/>
      </w:pPr>
      <w:r>
        <w:rPr>
          <w:rtl w:val="0"/>
          <w:lang w:val="es-ES_tradnl"/>
        </w:rPr>
        <w:t>1</w:t>
      </w:r>
      <w:r>
        <w:rPr>
          <w:i w:val="1"/>
          <w:iCs w:val="1"/>
          <w:rtl w:val="0"/>
          <w:lang w:val="es-ES_tradnl"/>
        </w:rPr>
        <w:t>.  Charingichu chagrata</w:t>
      </w:r>
      <w:r>
        <w:rPr>
          <w:rtl w:val="0"/>
          <w:lang w:val="es-ES_tradnl"/>
        </w:rPr>
        <w:t>?</w:t>
      </w:r>
    </w:p>
    <w:p>
      <w:pPr>
        <w:pStyle w:val="Body"/>
        <w:widowControl w:val="0"/>
        <w:tabs>
          <w:tab w:val="left" w:pos="2235"/>
        </w:tabs>
        <w:spacing w:line="480" w:lineRule="auto"/>
      </w:pPr>
      <w:r>
        <w:rPr>
          <w:rtl w:val="0"/>
          <w:lang w:val="es-ES_tradnl"/>
        </w:rPr>
        <w:t xml:space="preserve">2.  </w:t>
      </w:r>
      <w:r>
        <w:rPr>
          <w:i w:val="1"/>
          <w:iCs w:val="1"/>
          <w:rtl w:val="0"/>
          <w:lang w:val="es-ES_tradnl"/>
        </w:rPr>
        <w:t>Charingichu charapata</w:t>
      </w:r>
      <w:r>
        <w:rPr>
          <w:rtl w:val="0"/>
          <w:lang w:val="es-ES_tradnl"/>
        </w:rPr>
        <w:t>?</w:t>
      </w:r>
    </w:p>
    <w:p>
      <w:pPr>
        <w:pStyle w:val="Body"/>
        <w:widowControl w:val="0"/>
        <w:tabs>
          <w:tab w:val="left" w:pos="2235"/>
        </w:tabs>
        <w:spacing w:line="480" w:lineRule="auto"/>
      </w:pPr>
      <w:r>
        <w:rPr>
          <w:rtl w:val="0"/>
          <w:lang w:val="es-ES_tradnl"/>
        </w:rPr>
        <w:t xml:space="preserve">3.  </w:t>
      </w:r>
      <w:r>
        <w:rPr>
          <w:i w:val="1"/>
          <w:iCs w:val="1"/>
          <w:rtl w:val="0"/>
          <w:lang w:val="es-ES_tradnl"/>
        </w:rPr>
        <w:t>Charingichu shimita</w:t>
      </w:r>
      <w:r>
        <w:rPr>
          <w:rtl w:val="0"/>
          <w:lang w:val="es-ES_tradnl"/>
        </w:rPr>
        <w:t>?</w:t>
      </w:r>
    </w:p>
    <w:p>
      <w:pPr>
        <w:pStyle w:val="Body"/>
        <w:widowControl w:val="0"/>
        <w:tabs>
          <w:tab w:val="left" w:pos="2235"/>
        </w:tabs>
        <w:spacing w:line="480" w:lineRule="auto"/>
      </w:pPr>
      <w:r>
        <w:rPr>
          <w:rtl w:val="0"/>
          <w:lang w:val="es-ES_tradnl"/>
        </w:rPr>
        <w:t xml:space="preserve">4.  </w:t>
      </w:r>
      <w:r>
        <w:rPr>
          <w:i w:val="1"/>
          <w:iCs w:val="1"/>
          <w:rtl w:val="0"/>
          <w:lang w:val="es-ES_tradnl"/>
        </w:rPr>
        <w:t>Charingichu chakita</w:t>
      </w:r>
      <w:r>
        <w:rPr>
          <w:rtl w:val="0"/>
          <w:lang w:val="es-ES_tradnl"/>
        </w:rPr>
        <w:t>?</w:t>
      </w:r>
    </w:p>
    <w:p>
      <w:pPr>
        <w:pStyle w:val="Body"/>
        <w:widowControl w:val="0"/>
        <w:tabs>
          <w:tab w:val="left" w:pos="2235"/>
        </w:tabs>
        <w:spacing w:line="480" w:lineRule="auto"/>
      </w:pPr>
      <w:r>
        <w:rPr>
          <w:rtl w:val="0"/>
          <w:lang w:val="es-ES_tradnl"/>
        </w:rPr>
        <w:t xml:space="preserve">5.  </w:t>
      </w:r>
      <w:r>
        <w:rPr>
          <w:i w:val="1"/>
          <w:iCs w:val="1"/>
          <w:rtl w:val="0"/>
          <w:lang w:val="es-ES_tradnl"/>
        </w:rPr>
        <w:t>Charingichu mukahata</w:t>
      </w:r>
      <w:r>
        <w:rPr>
          <w:rtl w:val="0"/>
          <w:lang w:val="es-ES_tradnl"/>
        </w:rPr>
        <w:t>?</w:t>
      </w:r>
    </w:p>
    <w:p>
      <w:pPr>
        <w:pStyle w:val="Body"/>
        <w:widowControl w:val="0"/>
        <w:tabs>
          <w:tab w:val="left" w:pos="2235"/>
        </w:tabs>
        <w:spacing w:line="480" w:lineRule="auto"/>
      </w:pPr>
      <w:r>
        <w:rPr>
          <w:rtl w:val="0"/>
          <w:lang w:val="es-ES_tradnl"/>
        </w:rPr>
        <w:t xml:space="preserve">6.  </w:t>
      </w:r>
      <w:r>
        <w:rPr>
          <w:i w:val="1"/>
          <w:iCs w:val="1"/>
          <w:rtl w:val="0"/>
          <w:lang w:val="es-ES_tradnl"/>
        </w:rPr>
        <w:t>Charingichu hachata</w:t>
      </w:r>
      <w:r>
        <w:rPr>
          <w:rtl w:val="0"/>
          <w:lang w:val="es-ES_tradnl"/>
        </w:rPr>
        <w:t>?</w:t>
      </w:r>
    </w:p>
    <w:p>
      <w:pPr>
        <w:pStyle w:val="Body"/>
        <w:widowControl w:val="0"/>
        <w:tabs>
          <w:tab w:val="left" w:pos="2235"/>
        </w:tabs>
        <w:spacing w:line="480" w:lineRule="auto"/>
      </w:pPr>
      <w:r>
        <w:rPr>
          <w:rtl w:val="0"/>
        </w:rPr>
        <w:t xml:space="preserve">7.  </w:t>
      </w:r>
      <w:r>
        <w:rPr>
          <w:i w:val="1"/>
          <w:iCs w:val="1"/>
          <w:rtl w:val="0"/>
        </w:rPr>
        <w:t>Charingichu hamangata</w:t>
      </w:r>
      <w:r>
        <w:rPr>
          <w:rtl w:val="0"/>
        </w:rPr>
        <w:t>?</w:t>
      </w:r>
    </w:p>
    <w:p>
      <w:pPr>
        <w:pStyle w:val="Body"/>
        <w:widowControl w:val="0"/>
        <w:tabs>
          <w:tab w:val="left" w:pos="2235"/>
        </w:tabs>
        <w:spacing w:line="480" w:lineRule="auto"/>
      </w:pPr>
      <w:r>
        <w:rPr>
          <w:rtl w:val="0"/>
        </w:rPr>
        <w:t xml:space="preserve">8.  </w:t>
      </w:r>
      <w:r>
        <w:rPr>
          <w:i w:val="1"/>
          <w:iCs w:val="1"/>
          <w:rtl w:val="0"/>
          <w:lang w:val="de-DE"/>
        </w:rPr>
        <w:t>Charingichu wasita</w:t>
      </w:r>
      <w:r>
        <w:rPr>
          <w:rtl w:val="0"/>
        </w:rPr>
        <w:t>?</w:t>
      </w:r>
    </w:p>
    <w:p>
      <w:pPr>
        <w:pStyle w:val="Body"/>
        <w:widowControl w:val="0"/>
        <w:tabs>
          <w:tab w:val="left" w:pos="2235"/>
        </w:tabs>
        <w:spacing w:line="480" w:lineRule="auto"/>
      </w:pPr>
      <w:r>
        <w:rPr>
          <w:rtl w:val="0"/>
        </w:rPr>
        <w:t xml:space="preserve">9.  </w:t>
      </w:r>
      <w:r>
        <w:rPr>
          <w:i w:val="1"/>
          <w:iCs w:val="1"/>
          <w:rtl w:val="0"/>
        </w:rPr>
        <w:t>Charingichu makita</w:t>
      </w:r>
      <w:r>
        <w:rPr>
          <w:rtl w:val="0"/>
        </w:rPr>
        <w:t>?</w:t>
      </w:r>
    </w:p>
    <w:p>
      <w:pPr>
        <w:pStyle w:val="Body"/>
        <w:widowControl w:val="0"/>
        <w:tabs>
          <w:tab w:val="left" w:pos="2235"/>
        </w:tabs>
        <w:spacing w:line="480" w:lineRule="auto"/>
      </w:pPr>
      <w:r>
        <w:rPr>
          <w:rtl w:val="0"/>
        </w:rPr>
        <w:t xml:space="preserve">10.  </w:t>
      </w:r>
      <w:r>
        <w:rPr>
          <w:i w:val="1"/>
          <w:iCs w:val="1"/>
          <w:rtl w:val="0"/>
        </w:rPr>
        <w:t>Charingichu sawlita</w:t>
      </w:r>
      <w:r>
        <w:rPr>
          <w:rtl w:val="0"/>
        </w:rPr>
        <w:t>?</w:t>
      </w:r>
    </w:p>
    <w:p>
      <w:pPr>
        <w:pStyle w:val="Body"/>
        <w:widowControl w:val="0"/>
        <w:tabs>
          <w:tab w:val="left" w:pos="2235"/>
        </w:tabs>
        <w:spacing w:line="480" w:lineRule="auto"/>
      </w:pPr>
      <w:r>
        <w:rPr>
          <w:rtl w:val="0"/>
        </w:rPr>
        <w:t xml:space="preserve">11.  </w:t>
      </w:r>
      <w:r>
        <w:rPr>
          <w:i w:val="1"/>
          <w:iCs w:val="1"/>
          <w:rtl w:val="0"/>
        </w:rPr>
        <w:t xml:space="preserve">Charingichu </w:t>
      </w:r>
      <w:r>
        <w:rPr>
          <w:i w:val="1"/>
          <w:iCs w:val="1"/>
          <w:rtl w:val="0"/>
          <w:lang w:val="es-ES_tradnl"/>
        </w:rPr>
        <w:t>ñ</w:t>
      </w:r>
      <w:r>
        <w:rPr>
          <w:i w:val="1"/>
          <w:iCs w:val="1"/>
          <w:rtl w:val="0"/>
          <w:lang w:val="it-IT"/>
        </w:rPr>
        <w:t>ambita</w:t>
      </w:r>
      <w:r>
        <w:rPr>
          <w:rtl w:val="0"/>
        </w:rPr>
        <w:t>?</w:t>
      </w:r>
    </w:p>
    <w:p>
      <w:pPr>
        <w:pStyle w:val="Body"/>
        <w:widowControl w:val="0"/>
        <w:tabs>
          <w:tab w:val="left" w:pos="2235"/>
        </w:tabs>
        <w:spacing w:line="480" w:lineRule="auto"/>
      </w:pPr>
      <w:r>
        <w:rPr>
          <w:rtl w:val="0"/>
        </w:rPr>
        <w:t xml:space="preserve">12.  </w:t>
      </w:r>
      <w:r>
        <w:rPr>
          <w:i w:val="1"/>
          <w:iCs w:val="1"/>
          <w:rtl w:val="0"/>
        </w:rPr>
        <w:t>Charingichu lomota</w:t>
      </w:r>
      <w:r>
        <w:rPr>
          <w:rtl w:val="0"/>
        </w:rPr>
        <w:t>?</w:t>
      </w:r>
    </w:p>
    <w:p>
      <w:pPr>
        <w:pStyle w:val="Body"/>
        <w:widowControl w:val="0"/>
        <w:tabs>
          <w:tab w:val="left" w:pos="2235"/>
        </w:tabs>
        <w:spacing w:line="480" w:lineRule="auto"/>
        <w:jc w:val="center"/>
      </w:pPr>
      <w:r>
        <w:rPr>
          <w:rtl w:val="0"/>
          <w:lang w:val="en-US"/>
        </w:rPr>
        <w:t xml:space="preserve">The ideophone </w:t>
      </w:r>
      <w:r>
        <w:rPr>
          <w:i w:val="1"/>
          <w:iCs w:val="1"/>
          <w:rtl w:val="0"/>
        </w:rPr>
        <w:t>shaka</w:t>
      </w:r>
    </w:p>
    <w:p>
      <w:pPr>
        <w:pStyle w:val="Body"/>
        <w:widowControl w:val="0"/>
        <w:tabs>
          <w:tab w:val="left" w:pos="2235"/>
        </w:tabs>
        <w:spacing w:line="480" w:lineRule="auto"/>
        <w:rPr>
          <w:color w:val="111111"/>
          <w:u w:color="111111"/>
          <w:shd w:val="clear" w:color="auto" w:fill="ffffff"/>
        </w:rPr>
      </w:pPr>
      <w:r>
        <w:rPr>
          <w:color w:val="111111"/>
          <w:u w:color="111111"/>
          <w:shd w:val="clear" w:color="auto" w:fill="ffffff"/>
          <w:rtl w:val="0"/>
          <w:lang w:val="en-US"/>
        </w:rPr>
        <w:t xml:space="preserve">        The ideophone </w:t>
      </w:r>
      <w:r>
        <w:rPr>
          <w:i w:val="1"/>
          <w:iCs w:val="1"/>
          <w:color w:val="111111"/>
          <w:u w:color="111111"/>
          <w:shd w:val="clear" w:color="auto" w:fill="ffffff"/>
          <w:rtl w:val="0"/>
        </w:rPr>
        <w:t>shaka</w:t>
      </w:r>
      <w:r>
        <w:rPr>
          <w:color w:val="111111"/>
          <w:u w:color="111111"/>
          <w:shd w:val="clear" w:color="auto" w:fill="ffffff"/>
          <w:rtl w:val="0"/>
          <w:lang w:val="en-US"/>
        </w:rPr>
        <w:t xml:space="preserve"> from the opening dialogue usually describes the lengthwise dimension of a split or tear. It may be used to describe the tearing of paper, fabric, or a long split in a piece of wood. Occasionally it may also be used to describe a linear marking on a surface that is made by painting or scoring that surface. Go to the following link:</w:t>
      </w:r>
    </w:p>
    <w:p>
      <w:pPr>
        <w:pStyle w:val="Body"/>
        <w:widowControl w:val="0"/>
        <w:tabs>
          <w:tab w:val="left" w:pos="2235"/>
        </w:tabs>
        <w:spacing w:line="480" w:lineRule="auto"/>
        <w:rPr>
          <w:color w:val="111111"/>
          <w:u w:color="111111"/>
          <w:shd w:val="clear" w:color="auto" w:fill="ffffff"/>
        </w:rPr>
      </w:pPr>
      <w:r>
        <w:rPr>
          <w:rStyle w:val="Hyperlink.0"/>
        </w:rPr>
        <w:fldChar w:fldCharType="begin" w:fldLock="0"/>
      </w:r>
      <w:r>
        <w:rPr>
          <w:rStyle w:val="Hyperlink.0"/>
        </w:rPr>
        <w:instrText xml:space="preserve"> HYPERLINK "http://quechuarealwords.byu.edu/?ideophone=shaka"</w:instrText>
      </w:r>
      <w:r>
        <w:rPr>
          <w:rStyle w:val="Hyperlink.0"/>
        </w:rPr>
        <w:fldChar w:fldCharType="separate" w:fldLock="0"/>
      </w:r>
      <w:r>
        <w:rPr>
          <w:rStyle w:val="Hyperlink.0"/>
          <w:rtl w:val="0"/>
          <w:lang w:val="en-US"/>
        </w:rPr>
        <w:t>http://quechuarealwords.byu.edu/?ideophone=shaka</w:t>
      </w:r>
      <w:r>
        <w:rPr/>
        <w:fldChar w:fldCharType="end" w:fldLock="0"/>
      </w:r>
    </w:p>
    <w:p>
      <w:pPr>
        <w:pStyle w:val="Body"/>
        <w:widowControl w:val="0"/>
        <w:tabs>
          <w:tab w:val="left" w:pos="2235"/>
        </w:tabs>
        <w:spacing w:line="480" w:lineRule="auto"/>
      </w:pPr>
      <w:r>
        <w:rPr>
          <w:color w:val="111111"/>
          <w:u w:color="111111"/>
          <w:shd w:val="clear" w:color="auto" w:fill="ffffff"/>
          <w:rtl w:val="0"/>
          <w:lang w:val="en-US"/>
        </w:rPr>
        <w:t>Watch video 1 from a traditional story about two sisters who try to prevent two brothers from leaving them by running after them and grabbing their shirts, resulting in the tearing apart of their shirttails. These two sisters are the ones discussed in Lesson 8</w:t>
      </w:r>
      <w:r>
        <w:rPr>
          <w:color w:val="111111"/>
          <w:u w:color="111111"/>
          <w:shd w:val="clear" w:color="auto" w:fill="ffffff"/>
          <w:rtl w:val="0"/>
        </w:rPr>
        <w:t>’</w:t>
      </w:r>
      <w:r>
        <w:rPr>
          <w:color w:val="111111"/>
          <w:u w:color="111111"/>
          <w:shd w:val="clear" w:color="auto" w:fill="ffffff"/>
          <w:rtl w:val="0"/>
          <w:lang w:val="en-US"/>
        </w:rPr>
        <w:t xml:space="preserve">s Culture Focus on </w:t>
      </w:r>
      <w:r>
        <w:rPr>
          <w:i w:val="1"/>
          <w:iCs w:val="1"/>
          <w:color w:val="111111"/>
          <w:u w:color="111111"/>
          <w:shd w:val="clear" w:color="auto" w:fill="ffffff"/>
          <w:rtl w:val="0"/>
        </w:rPr>
        <w:t>wituk</w:t>
      </w:r>
      <w:r>
        <w:rPr>
          <w:color w:val="111111"/>
          <w:u w:color="111111"/>
          <w:shd w:val="clear" w:color="auto" w:fill="ffffff"/>
          <w:rtl w:val="0"/>
          <w:lang w:val="en-US"/>
        </w:rPr>
        <w:t xml:space="preserve"> and </w:t>
      </w:r>
      <w:r>
        <w:rPr>
          <w:i w:val="1"/>
          <w:iCs w:val="1"/>
          <w:color w:val="111111"/>
          <w:u w:color="111111"/>
          <w:shd w:val="clear" w:color="auto" w:fill="ffffff"/>
          <w:rtl w:val="0"/>
        </w:rPr>
        <w:t>manduru</w:t>
      </w:r>
      <w:r>
        <w:rPr>
          <w:color w:val="111111"/>
          <w:u w:color="111111"/>
          <w:shd w:val="clear" w:color="auto" w:fill="ffffff"/>
          <w:rtl w:val="0"/>
          <w:lang w:val="en-US"/>
        </w:rPr>
        <w:t xml:space="preserve">, pp. 119-120. The speaker uses </w:t>
      </w:r>
      <w:r>
        <w:rPr>
          <w:i w:val="1"/>
          <w:iCs w:val="1"/>
          <w:color w:val="111111"/>
          <w:u w:color="111111"/>
          <w:shd w:val="clear" w:color="auto" w:fill="ffffff"/>
          <w:rtl w:val="0"/>
        </w:rPr>
        <w:t>shaka</w:t>
      </w:r>
      <w:r>
        <w:rPr>
          <w:color w:val="111111"/>
          <w:u w:color="111111"/>
          <w:shd w:val="clear" w:color="auto" w:fill="ffffff"/>
          <w:rtl w:val="0"/>
          <w:lang w:val="en-US"/>
        </w:rPr>
        <w:t xml:space="preserve"> to describe the sisters</w:t>
      </w:r>
      <w:r>
        <w:rPr>
          <w:color w:val="111111"/>
          <w:u w:color="111111"/>
          <w:shd w:val="clear" w:color="auto" w:fill="ffffff"/>
          <w:rtl w:val="0"/>
        </w:rPr>
        <w:t xml:space="preserve">’ </w:t>
      </w:r>
      <w:r>
        <w:rPr>
          <w:color w:val="111111"/>
          <w:u w:color="111111"/>
          <w:shd w:val="clear" w:color="auto" w:fill="ffffff"/>
          <w:rtl w:val="0"/>
          <w:lang w:val="en-US"/>
        </w:rPr>
        <w:t>tearing actions. Watch how the speaker</w:t>
      </w:r>
      <w:r>
        <w:rPr>
          <w:color w:val="111111"/>
          <w:u w:color="111111"/>
          <w:shd w:val="clear" w:color="auto" w:fill="ffffff"/>
          <w:rtl w:val="0"/>
        </w:rPr>
        <w:t>’</w:t>
      </w:r>
      <w:r>
        <w:rPr>
          <w:color w:val="111111"/>
          <w:u w:color="111111"/>
          <w:shd w:val="clear" w:color="auto" w:fill="ffffff"/>
          <w:rtl w:val="0"/>
          <w:lang w:val="en-US"/>
        </w:rPr>
        <w:t xml:space="preserve">s gestures together with the ideophone </w:t>
      </w:r>
      <w:r>
        <w:rPr>
          <w:i w:val="1"/>
          <w:iCs w:val="1"/>
          <w:color w:val="111111"/>
          <w:u w:color="111111"/>
          <w:shd w:val="clear" w:color="auto" w:fill="ffffff"/>
          <w:rtl w:val="0"/>
        </w:rPr>
        <w:t>shaka</w:t>
      </w:r>
      <w:r>
        <w:rPr>
          <w:color w:val="111111"/>
          <w:u w:color="111111"/>
          <w:shd w:val="clear" w:color="auto" w:fill="ffffff"/>
          <w:rtl w:val="0"/>
          <w:lang w:val="en-US"/>
        </w:rPr>
        <w:t xml:space="preserve">, depict this. Notice the use of the evidential </w:t>
      </w:r>
      <w:r>
        <w:rPr>
          <w:color w:val="111111"/>
          <w:u w:color="111111"/>
          <w:shd w:val="clear" w:color="auto" w:fill="ffffff"/>
          <w:rtl w:val="0"/>
        </w:rPr>
        <w:t>–</w:t>
      </w:r>
      <w:r>
        <w:rPr>
          <w:i w:val="1"/>
          <w:iCs w:val="1"/>
          <w:color w:val="111111"/>
          <w:u w:color="111111"/>
          <w:shd w:val="clear" w:color="auto" w:fill="ffffff"/>
          <w:rtl w:val="0"/>
          <w:lang w:val="en-US"/>
        </w:rPr>
        <w:t>shi</w:t>
      </w:r>
      <w:r>
        <w:rPr>
          <w:color w:val="111111"/>
          <w:u w:color="111111"/>
          <w:shd w:val="clear" w:color="auto" w:fill="ffffff"/>
          <w:rtl w:val="0"/>
          <w:lang w:val="en-US"/>
        </w:rPr>
        <w:t xml:space="preserve"> suffix, discussed in Lesson 6, which indicates that the story is a traditional one and not being told from the perspective of the speaker herself. The use of </w:t>
      </w:r>
      <w:r>
        <w:rPr>
          <w:color w:val="111111"/>
          <w:u w:color="111111"/>
          <w:shd w:val="clear" w:color="auto" w:fill="ffffff"/>
          <w:rtl w:val="0"/>
        </w:rPr>
        <w:t>‘</w:t>
      </w:r>
      <w:r>
        <w:rPr>
          <w:color w:val="111111"/>
          <w:u w:color="111111"/>
          <w:shd w:val="clear" w:color="auto" w:fill="ffffff"/>
          <w:rtl w:val="0"/>
          <w:lang w:val="en-US"/>
        </w:rPr>
        <w:t>apparently</w:t>
      </w:r>
      <w:r>
        <w:rPr>
          <w:color w:val="111111"/>
          <w:u w:color="111111"/>
          <w:shd w:val="clear" w:color="auto" w:fill="ffffff"/>
          <w:rtl w:val="0"/>
        </w:rPr>
        <w:t xml:space="preserve">’ </w:t>
      </w:r>
      <w:r>
        <w:rPr>
          <w:color w:val="111111"/>
          <w:u w:color="111111"/>
          <w:shd w:val="clear" w:color="auto" w:fill="ffffff"/>
          <w:rtl w:val="0"/>
          <w:lang w:val="en-US"/>
        </w:rPr>
        <w:t xml:space="preserve">in the translation is one way of translating this sevidential. The </w:t>
      </w:r>
      <w:r>
        <w:rPr>
          <w:color w:val="111111"/>
          <w:u w:color="111111"/>
          <w:shd w:val="clear" w:color="auto" w:fill="ffffff"/>
          <w:rtl w:val="0"/>
        </w:rPr>
        <w:t>–</w:t>
      </w:r>
      <w:r>
        <w:rPr>
          <w:i w:val="1"/>
          <w:iCs w:val="1"/>
          <w:color w:val="111111"/>
          <w:u w:color="111111"/>
          <w:shd w:val="clear" w:color="auto" w:fill="ffffff"/>
          <w:rtl w:val="0"/>
        </w:rPr>
        <w:t>bas</w:t>
      </w:r>
      <w:r>
        <w:rPr>
          <w:color w:val="111111"/>
          <w:u w:color="111111"/>
          <w:shd w:val="clear" w:color="auto" w:fill="ffffff"/>
          <w:rtl w:val="0"/>
          <w:lang w:val="en-US"/>
        </w:rPr>
        <w:t xml:space="preserve"> suffix, indicating inclusiveness, will be discussed in Lesson 19. The </w:t>
      </w:r>
      <w:r>
        <w:rPr>
          <w:color w:val="111111"/>
          <w:u w:color="111111"/>
          <w:shd w:val="clear" w:color="auto" w:fill="ffffff"/>
          <w:rtl w:val="0"/>
        </w:rPr>
        <w:t>–</w:t>
      </w:r>
      <w:r>
        <w:rPr>
          <w:i w:val="1"/>
          <w:iCs w:val="1"/>
          <w:color w:val="111111"/>
          <w:u w:color="111111"/>
          <w:shd w:val="clear" w:color="auto" w:fill="ffffff"/>
          <w:rtl w:val="0"/>
        </w:rPr>
        <w:t>shka</w:t>
      </w:r>
      <w:r>
        <w:rPr>
          <w:color w:val="111111"/>
          <w:u w:color="111111"/>
          <w:shd w:val="clear" w:color="auto" w:fill="ffffff"/>
          <w:rtl w:val="0"/>
          <w:lang w:val="en-US"/>
        </w:rPr>
        <w:t xml:space="preserve"> suffix, which is perfective, will be explained in Lesson 16.  </w:t>
      </w:r>
    </w:p>
    <w:p>
      <w:pPr>
        <w:pStyle w:val="Body"/>
        <w:widowControl w:val="0"/>
        <w:tabs>
          <w:tab w:val="left" w:pos="2235"/>
        </w:tabs>
        <w:spacing w:line="480" w:lineRule="auto"/>
      </w:pPr>
      <w:r>
        <w:drawing>
          <wp:inline distT="0" distB="0" distL="0" distR="0">
            <wp:extent cx="1739900" cy="1511300"/>
            <wp:effectExtent l="0" t="0" r="0" b="0"/>
            <wp:docPr id="1073741826" name="officeArt object" descr="C:\Users\jbn34\Downloads\shaka.PNG"/>
            <wp:cNvGraphicFramePr/>
            <a:graphic xmlns:a="http://schemas.openxmlformats.org/drawingml/2006/main">
              <a:graphicData uri="http://schemas.openxmlformats.org/drawingml/2006/picture">
                <pic:pic xmlns:pic="http://schemas.openxmlformats.org/drawingml/2006/picture">
                  <pic:nvPicPr>
                    <pic:cNvPr id="1073741826" name="C:\Users\jbn34\Downloads\shaka.PNG" descr="C:\Users\jbn34\Downloads\shaka.PNG"/>
                    <pic:cNvPicPr>
                      <a:picLocks noChangeAspect="1"/>
                    </pic:cNvPicPr>
                  </pic:nvPicPr>
                  <pic:blipFill>
                    <a:blip r:embed="rId5">
                      <a:extLst/>
                    </a:blip>
                    <a:stretch>
                      <a:fillRect/>
                    </a:stretch>
                  </pic:blipFill>
                  <pic:spPr>
                    <a:xfrm>
                      <a:off x="0" y="0"/>
                      <a:ext cx="1739900" cy="1511300"/>
                    </a:xfrm>
                    <a:prstGeom prst="rect">
                      <a:avLst/>
                    </a:prstGeom>
                    <a:ln w="12700" cap="flat">
                      <a:noFill/>
                      <a:miter lim="400000"/>
                    </a:ln>
                    <a:effectLst/>
                  </pic:spPr>
                </pic:pic>
              </a:graphicData>
            </a:graphic>
          </wp:inline>
        </w:drawing>
      </w:r>
    </w:p>
    <w:p>
      <w:pPr>
        <w:pStyle w:val="Body"/>
        <w:widowControl w:val="0"/>
        <w:tabs>
          <w:tab w:val="left" w:pos="2235"/>
        </w:tabs>
        <w:spacing w:line="480" w:lineRule="auto"/>
        <w:rPr>
          <w:i w:val="1"/>
          <w:iCs w:val="1"/>
        </w:rPr>
      </w:pPr>
      <w:r>
        <w:rPr>
          <w:i w:val="1"/>
          <w:iCs w:val="1"/>
          <w:rtl w:val="0"/>
        </w:rPr>
        <w:t xml:space="preserve">Shakaa shuk-bas shakaa-shi liki-shka-wna </w:t>
      </w:r>
    </w:p>
    <w:p>
      <w:pPr>
        <w:pStyle w:val="Body"/>
        <w:widowControl w:val="0"/>
        <w:tabs>
          <w:tab w:val="left" w:pos="2235"/>
        </w:tabs>
        <w:spacing w:line="480" w:lineRule="auto"/>
      </w:pPr>
      <w:r>
        <w:rPr>
          <w:rtl w:val="0"/>
        </w:rPr>
        <w:t>‘</w:t>
      </w:r>
      <w:r>
        <w:rPr>
          <w:rtl w:val="0"/>
          <w:lang w:val="en-US"/>
        </w:rPr>
        <w:t xml:space="preserve">(First) one tore </w:t>
      </w:r>
      <w:r>
        <w:rPr>
          <w:i w:val="1"/>
          <w:iCs w:val="1"/>
          <w:rtl w:val="0"/>
        </w:rPr>
        <w:t>shakaa</w:t>
      </w:r>
      <w:r>
        <w:rPr>
          <w:rtl w:val="0"/>
          <w:lang w:val="en-US"/>
        </w:rPr>
        <w:t xml:space="preserve"> and then another </w:t>
      </w:r>
      <w:r>
        <w:rPr>
          <w:i w:val="1"/>
          <w:iCs w:val="1"/>
          <w:rtl w:val="0"/>
        </w:rPr>
        <w:t>shakaa</w:t>
      </w:r>
      <w:r>
        <w:rPr>
          <w:rtl w:val="0"/>
          <w:lang w:val="en-US"/>
        </w:rPr>
        <w:t xml:space="preserve"> had also apparently torn.</w:t>
      </w:r>
      <w:r>
        <w:rPr>
          <w:rtl w:val="0"/>
        </w:rPr>
        <w:t>’</w:t>
      </w:r>
    </w:p>
    <w:p>
      <w:pPr>
        <w:pStyle w:val="Body"/>
        <w:widowControl w:val="0"/>
        <w:tabs>
          <w:tab w:val="left" w:pos="2235"/>
        </w:tabs>
        <w:spacing w:line="480" w:lineRule="auto"/>
      </w:pPr>
    </w:p>
    <w:p>
      <w:pPr>
        <w:pStyle w:val="Body"/>
        <w:widowControl w:val="0"/>
        <w:spacing w:line="480" w:lineRule="auto"/>
        <w:jc w:val="center"/>
      </w:pPr>
      <w:r>
        <w:rPr>
          <w:i w:val="1"/>
          <w:iCs w:val="1"/>
          <w:rtl w:val="0"/>
          <w:lang w:val="en-US"/>
        </w:rPr>
        <w:t xml:space="preserve">The durative suffix </w:t>
      </w:r>
      <w:r>
        <w:rPr>
          <w:i w:val="1"/>
          <w:iCs w:val="1"/>
          <w:rtl w:val="0"/>
        </w:rPr>
        <w:t>–</w:t>
      </w:r>
      <w:r>
        <w:rPr>
          <w:i w:val="1"/>
          <w:iCs w:val="1"/>
          <w:rtl w:val="0"/>
        </w:rPr>
        <w:t>u</w:t>
      </w:r>
    </w:p>
    <w:p>
      <w:pPr>
        <w:pStyle w:val="Body"/>
        <w:widowControl w:val="0"/>
        <w:spacing w:line="480" w:lineRule="auto"/>
      </w:pPr>
      <w:r>
        <w:rPr>
          <w:rtl w:val="0"/>
          <w:lang w:val="en-US"/>
        </w:rPr>
        <w:tab/>
        <w:t xml:space="preserve">The durative suffix </w:t>
      </w:r>
      <w:r>
        <w:rPr>
          <w:rtl w:val="0"/>
        </w:rPr>
        <w:t>–</w:t>
      </w:r>
      <w:r>
        <w:rPr>
          <w:i w:val="1"/>
          <w:iCs w:val="1"/>
          <w:rtl w:val="0"/>
        </w:rPr>
        <w:t>u</w:t>
      </w:r>
      <w:r>
        <w:rPr>
          <w:rtl w:val="0"/>
          <w:lang w:val="en-US"/>
        </w:rPr>
        <w:t xml:space="preserve"> is used to describe an action that is continuous with respect to some other event.  A Quichua verb suffixed with </w:t>
      </w:r>
      <w:r>
        <w:rPr>
          <w:rtl w:val="0"/>
        </w:rPr>
        <w:t>–</w:t>
      </w:r>
      <w:r>
        <w:rPr>
          <w:i w:val="1"/>
          <w:iCs w:val="1"/>
          <w:rtl w:val="0"/>
        </w:rPr>
        <w:t>u</w:t>
      </w:r>
      <w:r>
        <w:rPr>
          <w:rtl w:val="0"/>
          <w:lang w:val="en-US"/>
        </w:rPr>
        <w:t xml:space="preserve"> is similar to the English progressive construction </w:t>
      </w:r>
      <w:r>
        <w:rPr>
          <w:rtl w:val="0"/>
        </w:rPr>
        <w:t>“</w:t>
      </w:r>
      <w:r>
        <w:rPr>
          <w:rtl w:val="0"/>
          <w:lang w:val="en-US"/>
        </w:rPr>
        <w:t>I am ______-ing</w:t>
      </w:r>
      <w:r>
        <w:rPr>
          <w:rtl w:val="0"/>
        </w:rPr>
        <w:t>”</w:t>
      </w:r>
      <w:r>
        <w:rPr>
          <w:rtl w:val="0"/>
          <w:lang w:val="it-IT"/>
        </w:rPr>
        <w:t xml:space="preserve">.  Durative </w:t>
      </w:r>
      <w:r>
        <w:rPr>
          <w:rtl w:val="0"/>
        </w:rPr>
        <w:t>–</w:t>
      </w:r>
      <w:r>
        <w:rPr>
          <w:i w:val="1"/>
          <w:iCs w:val="1"/>
          <w:rtl w:val="0"/>
        </w:rPr>
        <w:t>u</w:t>
      </w:r>
      <w:r>
        <w:rPr>
          <w:rtl w:val="0"/>
          <w:lang w:val="en-US"/>
        </w:rPr>
        <w:t xml:space="preserve"> occurs after the last vowel of the root and before the tense suffix.  When the last vowel of the root is </w:t>
      </w:r>
      <w:r>
        <w:rPr>
          <w:i w:val="1"/>
          <w:iCs w:val="1"/>
          <w:rtl w:val="0"/>
        </w:rPr>
        <w:t>i</w:t>
      </w:r>
      <w:r>
        <w:rPr>
          <w:rtl w:val="0"/>
          <w:lang w:val="en-US"/>
        </w:rPr>
        <w:t xml:space="preserve">, then durative </w:t>
      </w:r>
      <w:r>
        <w:rPr>
          <w:rtl w:val="0"/>
        </w:rPr>
        <w:t>–</w:t>
      </w:r>
      <w:r>
        <w:rPr>
          <w:i w:val="1"/>
          <w:iCs w:val="1"/>
          <w:rtl w:val="0"/>
        </w:rPr>
        <w:t>u</w:t>
      </w:r>
      <w:r>
        <w:rPr>
          <w:rtl w:val="0"/>
          <w:lang w:val="en-US"/>
        </w:rPr>
        <w:t xml:space="preserve"> creates an extra syllable in a verb</w:t>
      </w:r>
      <w:r>
        <w:rPr>
          <w:rtl w:val="0"/>
        </w:rPr>
        <w:t>’</w:t>
      </w:r>
      <w:r>
        <w:rPr>
          <w:rtl w:val="0"/>
          <w:lang w:val="en-US"/>
        </w:rPr>
        <w:t>s form.  For example:</w:t>
      </w:r>
    </w:p>
    <w:p>
      <w:pPr>
        <w:pStyle w:val="Body"/>
        <w:widowControl w:val="0"/>
        <w:spacing w:line="480" w:lineRule="auto"/>
      </w:pPr>
      <w:r>
        <w:rPr>
          <w:i w:val="1"/>
          <w:iCs w:val="1"/>
          <w:rtl w:val="0"/>
        </w:rPr>
        <w:t>rini</w:t>
      </w:r>
      <w:r>
        <w:rPr>
          <w:rtl w:val="0"/>
        </w:rPr>
        <w:t xml:space="preserve"> ‘</w:t>
      </w:r>
      <w:r>
        <w:rPr>
          <w:rtl w:val="0"/>
          <w:lang w:val="en-US"/>
        </w:rPr>
        <w:t>I go</w:t>
      </w:r>
      <w:r>
        <w:rPr>
          <w:rtl w:val="0"/>
        </w:rPr>
        <w:t>’</w:t>
        <w:tab/>
        <w:tab/>
        <w:tab/>
        <w:tab/>
        <w:tab/>
      </w:r>
      <w:r>
        <w:rPr>
          <w:rtl w:val="0"/>
        </w:rPr>
        <w:t xml:space="preserve">&gt; </w:t>
      </w:r>
      <w:r>
        <w:rPr>
          <w:i w:val="1"/>
          <w:iCs w:val="1"/>
          <w:rtl w:val="0"/>
          <w:lang w:val="it-IT"/>
        </w:rPr>
        <w:t>riuni</w:t>
      </w:r>
      <w:r>
        <w:rPr>
          <w:rtl w:val="0"/>
        </w:rPr>
        <w:t xml:space="preserve"> ‘</w:t>
      </w:r>
      <w:r>
        <w:rPr>
          <w:rtl w:val="0"/>
          <w:lang w:val="en-US"/>
        </w:rPr>
        <w:t>I am going</w:t>
      </w:r>
      <w:r>
        <w:rPr>
          <w:rtl w:val="0"/>
        </w:rPr>
        <w:t>’</w:t>
      </w:r>
    </w:p>
    <w:p>
      <w:pPr>
        <w:pStyle w:val="Body"/>
        <w:widowControl w:val="0"/>
        <w:spacing w:line="480" w:lineRule="auto"/>
      </w:pPr>
      <w:r>
        <w:rPr>
          <w:i w:val="1"/>
          <w:iCs w:val="1"/>
          <w:rtl w:val="0"/>
        </w:rPr>
        <w:t>ringi</w:t>
      </w:r>
      <w:r>
        <w:rPr>
          <w:rtl w:val="0"/>
        </w:rPr>
        <w:t xml:space="preserve"> ‘</w:t>
      </w:r>
      <w:r>
        <w:rPr>
          <w:rtl w:val="0"/>
          <w:lang w:val="en-US"/>
        </w:rPr>
        <w:t>you go</w:t>
      </w:r>
      <w:r>
        <w:rPr>
          <w:rtl w:val="0"/>
        </w:rPr>
        <w:t>’</w:t>
        <w:tab/>
        <w:tab/>
        <w:tab/>
        <w:t xml:space="preserve">                        </w:t>
      </w:r>
      <w:r>
        <w:rPr>
          <w:rtl w:val="0"/>
        </w:rPr>
        <w:t xml:space="preserve">&gt; </w:t>
      </w:r>
      <w:r>
        <w:rPr>
          <w:i w:val="1"/>
          <w:iCs w:val="1"/>
          <w:rtl w:val="0"/>
          <w:lang w:val="it-IT"/>
        </w:rPr>
        <w:t>riungi</w:t>
      </w:r>
      <w:r>
        <w:rPr>
          <w:rtl w:val="0"/>
        </w:rPr>
        <w:t xml:space="preserve"> ‘</w:t>
      </w:r>
      <w:r>
        <w:rPr>
          <w:rtl w:val="0"/>
          <w:lang w:val="en-US"/>
        </w:rPr>
        <w:t>you are going</w:t>
      </w:r>
      <w:r>
        <w:rPr>
          <w:rtl w:val="0"/>
        </w:rPr>
        <w:t>’</w:t>
      </w:r>
    </w:p>
    <w:p>
      <w:pPr>
        <w:pStyle w:val="Body"/>
        <w:widowControl w:val="0"/>
        <w:spacing w:line="480" w:lineRule="auto"/>
      </w:pPr>
      <w:r>
        <w:rPr>
          <w:i w:val="1"/>
          <w:iCs w:val="1"/>
          <w:rtl w:val="0"/>
        </w:rPr>
        <w:t>rin</w:t>
      </w:r>
      <w:r>
        <w:rPr>
          <w:rtl w:val="0"/>
        </w:rPr>
        <w:t xml:space="preserve"> ‘</w:t>
      </w:r>
      <w:r>
        <w:rPr>
          <w:rtl w:val="0"/>
          <w:lang w:val="en-US"/>
        </w:rPr>
        <w:t>he, she, it goes</w:t>
      </w:r>
      <w:r>
        <w:rPr>
          <w:rtl w:val="0"/>
        </w:rPr>
        <w:t>’</w:t>
        <w:tab/>
        <w:tab/>
        <w:tab/>
        <w:tab/>
      </w:r>
      <w:r>
        <w:rPr>
          <w:rtl w:val="0"/>
        </w:rPr>
        <w:t xml:space="preserve">&gt; </w:t>
      </w:r>
      <w:r>
        <w:rPr>
          <w:i w:val="1"/>
          <w:iCs w:val="1"/>
          <w:rtl w:val="0"/>
          <w:lang w:val="it-IT"/>
        </w:rPr>
        <w:t>riun</w:t>
      </w:r>
      <w:r>
        <w:rPr>
          <w:rtl w:val="0"/>
        </w:rPr>
        <w:t xml:space="preserve"> ‘</w:t>
      </w:r>
      <w:r>
        <w:rPr>
          <w:rtl w:val="0"/>
          <w:lang w:val="en-US"/>
        </w:rPr>
        <w:t>he, she, it is going</w:t>
      </w:r>
      <w:r>
        <w:rPr>
          <w:rtl w:val="0"/>
        </w:rPr>
        <w:t>’</w:t>
      </w:r>
    </w:p>
    <w:p>
      <w:pPr>
        <w:pStyle w:val="Body"/>
        <w:widowControl w:val="0"/>
        <w:spacing w:line="480" w:lineRule="auto"/>
      </w:pPr>
      <w:r>
        <w:rPr>
          <w:i w:val="1"/>
          <w:iCs w:val="1"/>
          <w:rtl w:val="0"/>
          <w:lang w:val="it-IT"/>
        </w:rPr>
        <w:t>ringichi</w:t>
      </w:r>
      <w:r>
        <w:rPr>
          <w:rtl w:val="0"/>
        </w:rPr>
        <w:t xml:space="preserve"> ‘</w:t>
      </w:r>
      <w:r>
        <w:rPr>
          <w:rtl w:val="0"/>
          <w:lang w:val="en-US"/>
        </w:rPr>
        <w:t>you-all go</w:t>
      </w:r>
      <w:r>
        <w:rPr>
          <w:rtl w:val="0"/>
        </w:rPr>
        <w:t>’</w:t>
        <w:tab/>
        <w:tab/>
        <w:tab/>
        <w:tab/>
      </w:r>
      <w:r>
        <w:rPr>
          <w:rtl w:val="0"/>
        </w:rPr>
        <w:t xml:space="preserve">&gt; </w:t>
      </w:r>
      <w:r>
        <w:rPr>
          <w:i w:val="1"/>
          <w:iCs w:val="1"/>
          <w:rtl w:val="0"/>
          <w:lang w:val="it-IT"/>
        </w:rPr>
        <w:t>riungichi</w:t>
      </w:r>
      <w:r>
        <w:rPr>
          <w:rtl w:val="0"/>
        </w:rPr>
        <w:t xml:space="preserve"> ‘</w:t>
      </w:r>
      <w:r>
        <w:rPr>
          <w:rtl w:val="0"/>
          <w:lang w:val="en-US"/>
        </w:rPr>
        <w:t>you-all are going</w:t>
      </w:r>
      <w:r>
        <w:rPr>
          <w:rtl w:val="0"/>
        </w:rPr>
        <w:t>’</w:t>
      </w:r>
    </w:p>
    <w:p>
      <w:pPr>
        <w:pStyle w:val="Body"/>
        <w:widowControl w:val="0"/>
        <w:spacing w:line="480" w:lineRule="auto"/>
      </w:pPr>
      <w:r>
        <w:rPr>
          <w:i w:val="1"/>
          <w:iCs w:val="1"/>
          <w:rtl w:val="0"/>
        </w:rPr>
        <w:t>rinawn</w:t>
      </w:r>
      <w:r>
        <w:rPr>
          <w:rtl w:val="0"/>
        </w:rPr>
        <w:t xml:space="preserve"> ‘</w:t>
      </w:r>
      <w:r>
        <w:rPr>
          <w:rtl w:val="0"/>
          <w:lang w:val="en-US"/>
        </w:rPr>
        <w:t>they go</w:t>
      </w:r>
      <w:r>
        <w:rPr>
          <w:rtl w:val="0"/>
        </w:rPr>
        <w:t>’</w:t>
        <w:tab/>
        <w:tab/>
        <w:tab/>
        <w:tab/>
      </w:r>
      <w:r>
        <w:rPr>
          <w:rtl w:val="0"/>
        </w:rPr>
        <w:t xml:space="preserve">&gt; </w:t>
      </w:r>
      <w:r>
        <w:rPr>
          <w:i w:val="1"/>
          <w:iCs w:val="1"/>
          <w:rtl w:val="0"/>
          <w:lang w:val="it-IT"/>
        </w:rPr>
        <w:t>riunguna</w:t>
      </w:r>
      <w:r>
        <w:rPr>
          <w:rtl w:val="0"/>
        </w:rPr>
        <w:t xml:space="preserve"> ‘</w:t>
      </w:r>
      <w:r>
        <w:rPr>
          <w:rtl w:val="0"/>
          <w:lang w:val="en-US"/>
        </w:rPr>
        <w:t>they are going</w:t>
      </w:r>
      <w:r>
        <w:rPr>
          <w:rtl w:val="0"/>
        </w:rPr>
        <w:t>’</w:t>
      </w:r>
    </w:p>
    <w:p>
      <w:pPr>
        <w:pStyle w:val="Body"/>
        <w:widowControl w:val="0"/>
        <w:spacing w:line="480" w:lineRule="auto"/>
      </w:pPr>
      <w:r>
        <w:rPr>
          <w:rtl w:val="0"/>
          <w:lang w:val="en-US"/>
        </w:rPr>
        <w:tab/>
        <w:t xml:space="preserve">When the last root vowel is </w:t>
      </w:r>
      <w:r>
        <w:rPr>
          <w:i w:val="1"/>
          <w:iCs w:val="1"/>
          <w:rtl w:val="0"/>
        </w:rPr>
        <w:t>a</w:t>
      </w:r>
      <w:r>
        <w:rPr>
          <w:rtl w:val="0"/>
          <w:lang w:val="en-US"/>
        </w:rPr>
        <w:t xml:space="preserve">, then the vowel plus the </w:t>
      </w:r>
      <w:r>
        <w:rPr>
          <w:rtl w:val="0"/>
        </w:rPr>
        <w:t>–</w:t>
      </w:r>
      <w:r>
        <w:rPr>
          <w:i w:val="1"/>
          <w:iCs w:val="1"/>
          <w:rtl w:val="0"/>
        </w:rPr>
        <w:t>u</w:t>
      </w:r>
      <w:r>
        <w:rPr>
          <w:rtl w:val="0"/>
          <w:lang w:val="en-US"/>
        </w:rPr>
        <w:t xml:space="preserve"> are pronounced together as one diphthong which is represented as </w:t>
      </w:r>
      <w:r>
        <w:rPr>
          <w:i w:val="1"/>
          <w:iCs w:val="1"/>
          <w:rtl w:val="0"/>
        </w:rPr>
        <w:t>aw</w:t>
      </w:r>
      <w:r>
        <w:rPr>
          <w:rtl w:val="0"/>
          <w:lang w:val="en-US"/>
        </w:rPr>
        <w:t>, and there is no extra syllable in the durative form.  For example:</w:t>
      </w:r>
    </w:p>
    <w:p>
      <w:pPr>
        <w:pStyle w:val="Body"/>
        <w:widowControl w:val="0"/>
        <w:spacing w:line="480" w:lineRule="auto"/>
      </w:pPr>
      <w:r>
        <w:rPr>
          <w:i w:val="1"/>
          <w:iCs w:val="1"/>
          <w:rtl w:val="0"/>
        </w:rPr>
        <w:t>apani</w:t>
      </w:r>
      <w:r>
        <w:rPr>
          <w:rtl w:val="0"/>
        </w:rPr>
        <w:t xml:space="preserve"> ‘</w:t>
      </w:r>
      <w:r>
        <w:rPr>
          <w:rtl w:val="0"/>
          <w:lang w:val="en-US"/>
        </w:rPr>
        <w:t>I take</w:t>
      </w:r>
      <w:r>
        <w:rPr>
          <w:rtl w:val="0"/>
        </w:rPr>
        <w:t>’</w:t>
        <w:tab/>
        <w:tab/>
        <w:tab/>
        <w:tab/>
        <w:tab/>
      </w:r>
      <w:r>
        <w:rPr>
          <w:rtl w:val="0"/>
        </w:rPr>
        <w:t xml:space="preserve">&gt; </w:t>
      </w:r>
      <w:r>
        <w:rPr>
          <w:i w:val="1"/>
          <w:iCs w:val="1"/>
          <w:rtl w:val="0"/>
        </w:rPr>
        <w:t>apawni</w:t>
      </w:r>
      <w:r>
        <w:rPr>
          <w:rtl w:val="0"/>
        </w:rPr>
        <w:t xml:space="preserve"> ‘</w:t>
      </w:r>
      <w:r>
        <w:rPr>
          <w:rtl w:val="0"/>
          <w:lang w:val="en-US"/>
        </w:rPr>
        <w:t>I am taking</w:t>
      </w:r>
      <w:r>
        <w:rPr>
          <w:rtl w:val="0"/>
        </w:rPr>
        <w:t>’</w:t>
      </w:r>
    </w:p>
    <w:p>
      <w:pPr>
        <w:pStyle w:val="Body"/>
        <w:widowControl w:val="0"/>
        <w:spacing w:line="480" w:lineRule="auto"/>
      </w:pPr>
      <w:r>
        <w:rPr>
          <w:i w:val="1"/>
          <w:iCs w:val="1"/>
          <w:rtl w:val="0"/>
        </w:rPr>
        <w:t>apangi</w:t>
      </w:r>
      <w:r>
        <w:rPr>
          <w:rtl w:val="0"/>
        </w:rPr>
        <w:t xml:space="preserve"> ‘</w:t>
      </w:r>
      <w:r>
        <w:rPr>
          <w:rtl w:val="0"/>
          <w:lang w:val="en-US"/>
        </w:rPr>
        <w:t>you take</w:t>
      </w:r>
      <w:r>
        <w:rPr>
          <w:rtl w:val="0"/>
        </w:rPr>
        <w:t>’</w:t>
        <w:tab/>
        <w:tab/>
        <w:tab/>
        <w:tab/>
      </w:r>
      <w:r>
        <w:rPr>
          <w:rtl w:val="0"/>
        </w:rPr>
        <w:t xml:space="preserve">&gt; </w:t>
      </w:r>
      <w:r>
        <w:rPr>
          <w:i w:val="1"/>
          <w:iCs w:val="1"/>
          <w:rtl w:val="0"/>
        </w:rPr>
        <w:t>apawngi</w:t>
      </w:r>
      <w:r>
        <w:rPr>
          <w:rtl w:val="0"/>
        </w:rPr>
        <w:t xml:space="preserve"> ‘</w:t>
      </w:r>
      <w:r>
        <w:rPr>
          <w:rtl w:val="0"/>
          <w:lang w:val="en-US"/>
        </w:rPr>
        <w:t>you are taking</w:t>
      </w:r>
      <w:r>
        <w:rPr>
          <w:rtl w:val="0"/>
        </w:rPr>
        <w:t>’</w:t>
      </w:r>
    </w:p>
    <w:p>
      <w:pPr>
        <w:pStyle w:val="Body"/>
        <w:widowControl w:val="0"/>
        <w:spacing w:line="480" w:lineRule="auto"/>
      </w:pPr>
      <w:r>
        <w:rPr>
          <w:i w:val="1"/>
          <w:iCs w:val="1"/>
          <w:rtl w:val="0"/>
        </w:rPr>
        <w:t>apan</w:t>
      </w:r>
      <w:r>
        <w:rPr>
          <w:rtl w:val="0"/>
        </w:rPr>
        <w:t xml:space="preserve"> ‘</w:t>
      </w:r>
      <w:r>
        <w:rPr>
          <w:rtl w:val="0"/>
          <w:lang w:val="en-US"/>
        </w:rPr>
        <w:t>he, she, it takes</w:t>
      </w:r>
      <w:r>
        <w:rPr>
          <w:rtl w:val="0"/>
        </w:rPr>
        <w:t>’</w:t>
        <w:tab/>
        <w:tab/>
        <w:tab/>
      </w:r>
      <w:r>
        <w:rPr>
          <w:rtl w:val="0"/>
        </w:rPr>
        <w:t xml:space="preserve">&gt; </w:t>
      </w:r>
      <w:r>
        <w:rPr>
          <w:i w:val="1"/>
          <w:iCs w:val="1"/>
          <w:rtl w:val="0"/>
        </w:rPr>
        <w:t>apawn</w:t>
      </w:r>
      <w:r>
        <w:rPr>
          <w:rtl w:val="0"/>
        </w:rPr>
        <w:t xml:space="preserve"> ‘</w:t>
      </w:r>
      <w:r>
        <w:rPr>
          <w:rtl w:val="0"/>
          <w:lang w:val="en-US"/>
        </w:rPr>
        <w:t>he, she, it is taking</w:t>
      </w:r>
      <w:r>
        <w:rPr>
          <w:rtl w:val="0"/>
        </w:rPr>
        <w:t>’</w:t>
      </w:r>
    </w:p>
    <w:p>
      <w:pPr>
        <w:pStyle w:val="Body"/>
        <w:widowControl w:val="0"/>
        <w:spacing w:line="480" w:lineRule="auto"/>
      </w:pPr>
      <w:r>
        <w:rPr>
          <w:i w:val="1"/>
          <w:iCs w:val="1"/>
          <w:rtl w:val="0"/>
          <w:lang w:val="it-IT"/>
        </w:rPr>
        <w:t>apanchi</w:t>
      </w:r>
      <w:r>
        <w:rPr>
          <w:rtl w:val="0"/>
        </w:rPr>
        <w:t xml:space="preserve"> ‘</w:t>
      </w:r>
      <w:r>
        <w:rPr>
          <w:rtl w:val="0"/>
          <w:lang w:val="en-US"/>
        </w:rPr>
        <w:t>we take</w:t>
      </w:r>
      <w:r>
        <w:rPr>
          <w:rtl w:val="0"/>
        </w:rPr>
        <w:t>’</w:t>
        <w:tab/>
        <w:tab/>
        <w:tab/>
        <w:tab/>
      </w:r>
      <w:r>
        <w:rPr>
          <w:rtl w:val="0"/>
        </w:rPr>
        <w:t xml:space="preserve">&gt; </w:t>
      </w:r>
      <w:r>
        <w:rPr>
          <w:i w:val="1"/>
          <w:iCs w:val="1"/>
          <w:rtl w:val="0"/>
          <w:lang w:val="en-US"/>
        </w:rPr>
        <w:t>apawnchi</w:t>
      </w:r>
      <w:r>
        <w:rPr>
          <w:rtl w:val="0"/>
        </w:rPr>
        <w:t xml:space="preserve"> ‘</w:t>
      </w:r>
      <w:r>
        <w:rPr>
          <w:rtl w:val="0"/>
          <w:lang w:val="en-US"/>
        </w:rPr>
        <w:t>we are taking</w:t>
      </w:r>
      <w:r>
        <w:rPr>
          <w:rtl w:val="0"/>
        </w:rPr>
        <w:t>’</w:t>
      </w:r>
    </w:p>
    <w:p>
      <w:pPr>
        <w:pStyle w:val="Body"/>
        <w:widowControl w:val="0"/>
        <w:spacing w:line="480" w:lineRule="auto"/>
      </w:pPr>
      <w:r>
        <w:rPr>
          <w:i w:val="1"/>
          <w:iCs w:val="1"/>
          <w:rtl w:val="0"/>
          <w:lang w:val="it-IT"/>
        </w:rPr>
        <w:t>apangichi</w:t>
      </w:r>
      <w:r>
        <w:rPr>
          <w:rtl w:val="0"/>
        </w:rPr>
        <w:t xml:space="preserve"> ‘</w:t>
      </w:r>
      <w:r>
        <w:rPr>
          <w:rtl w:val="0"/>
          <w:lang w:val="en-US"/>
        </w:rPr>
        <w:t>you-all take</w:t>
      </w:r>
      <w:r>
        <w:rPr>
          <w:rtl w:val="0"/>
        </w:rPr>
        <w:t>’</w:t>
        <w:tab/>
        <w:tab/>
        <w:tab/>
      </w:r>
      <w:r>
        <w:rPr>
          <w:rtl w:val="0"/>
        </w:rPr>
        <w:t xml:space="preserve">&gt; </w:t>
      </w:r>
      <w:r>
        <w:rPr>
          <w:i w:val="1"/>
          <w:iCs w:val="1"/>
          <w:rtl w:val="0"/>
        </w:rPr>
        <w:t>apawngichi</w:t>
      </w:r>
      <w:r>
        <w:rPr>
          <w:rtl w:val="0"/>
        </w:rPr>
        <w:t xml:space="preserve"> ‘</w:t>
      </w:r>
      <w:r>
        <w:rPr>
          <w:rtl w:val="0"/>
          <w:lang w:val="en-US"/>
        </w:rPr>
        <w:t>you-all are taking</w:t>
      </w:r>
      <w:r>
        <w:rPr>
          <w:rtl w:val="0"/>
        </w:rPr>
        <w:t>’</w:t>
      </w:r>
    </w:p>
    <w:p>
      <w:pPr>
        <w:pStyle w:val="Body"/>
        <w:widowControl w:val="0"/>
        <w:spacing w:line="480" w:lineRule="auto"/>
      </w:pPr>
      <w:r>
        <w:rPr>
          <w:i w:val="1"/>
          <w:iCs w:val="1"/>
          <w:rtl w:val="0"/>
        </w:rPr>
        <w:t>apanawn</w:t>
      </w:r>
      <w:r>
        <w:rPr>
          <w:rtl w:val="0"/>
        </w:rPr>
        <w:t xml:space="preserve"> ‘</w:t>
      </w:r>
      <w:r>
        <w:rPr>
          <w:rtl w:val="0"/>
          <w:lang w:val="en-US"/>
        </w:rPr>
        <w:t>they take</w:t>
      </w:r>
      <w:r>
        <w:rPr>
          <w:rtl w:val="0"/>
        </w:rPr>
        <w:t>’</w:t>
        <w:tab/>
        <w:tab/>
        <w:tab/>
        <w:tab/>
      </w:r>
      <w:r>
        <w:rPr>
          <w:rtl w:val="0"/>
        </w:rPr>
        <w:t xml:space="preserve">&gt; </w:t>
      </w:r>
      <w:r>
        <w:rPr>
          <w:i w:val="1"/>
          <w:iCs w:val="1"/>
          <w:rtl w:val="0"/>
        </w:rPr>
        <w:t>apawnguna</w:t>
      </w:r>
      <w:r>
        <w:rPr>
          <w:rtl w:val="0"/>
        </w:rPr>
        <w:t xml:space="preserve"> ‘</w:t>
      </w:r>
      <w:r>
        <w:rPr>
          <w:rtl w:val="0"/>
          <w:lang w:val="en-US"/>
        </w:rPr>
        <w:t>they are taking</w:t>
      </w:r>
      <w:r>
        <w:rPr>
          <w:rtl w:val="0"/>
        </w:rPr>
        <w:t>’</w:t>
      </w:r>
    </w:p>
    <w:p>
      <w:pPr>
        <w:pStyle w:val="Body"/>
        <w:widowControl w:val="0"/>
        <w:spacing w:line="480" w:lineRule="auto"/>
      </w:pPr>
      <w:r>
        <w:rPr>
          <w:rtl w:val="0"/>
          <w:lang w:val="en-US"/>
        </w:rPr>
        <w:tab/>
        <w:t xml:space="preserve">When the last root vowel is also a </w:t>
      </w:r>
      <w:r>
        <w:rPr>
          <w:i w:val="1"/>
          <w:iCs w:val="1"/>
          <w:rtl w:val="0"/>
        </w:rPr>
        <w:t>u</w:t>
      </w:r>
      <w:r>
        <w:rPr>
          <w:rtl w:val="0"/>
          <w:lang w:val="en-US"/>
        </w:rPr>
        <w:t xml:space="preserve"> vowel, then the durative -</w:t>
      </w:r>
      <w:r>
        <w:rPr>
          <w:i w:val="1"/>
          <w:iCs w:val="1"/>
          <w:rtl w:val="0"/>
        </w:rPr>
        <w:t>u</w:t>
      </w:r>
      <w:r>
        <w:rPr>
          <w:rtl w:val="0"/>
          <w:lang w:val="en-US"/>
        </w:rPr>
        <w:t xml:space="preserve"> has the effect of lengthening that vowel.  For example:</w:t>
      </w:r>
    </w:p>
    <w:p>
      <w:pPr>
        <w:pStyle w:val="Body"/>
        <w:widowControl w:val="0"/>
        <w:spacing w:line="480" w:lineRule="auto"/>
      </w:pPr>
      <w:r>
        <w:rPr>
          <w:i w:val="1"/>
          <w:iCs w:val="1"/>
          <w:rtl w:val="0"/>
        </w:rPr>
        <w:t>mikuni</w:t>
      </w:r>
      <w:r>
        <w:rPr>
          <w:rtl w:val="0"/>
        </w:rPr>
        <w:t xml:space="preserve"> ‘</w:t>
      </w:r>
      <w:r>
        <w:rPr>
          <w:rtl w:val="0"/>
          <w:lang w:val="en-US"/>
        </w:rPr>
        <w:t>I eat</w:t>
      </w:r>
      <w:r>
        <w:rPr>
          <w:rtl w:val="0"/>
        </w:rPr>
        <w:t>’</w:t>
        <w:tab/>
        <w:tab/>
        <w:tab/>
        <w:tab/>
        <w:tab/>
      </w:r>
      <w:r>
        <w:rPr>
          <w:rtl w:val="0"/>
        </w:rPr>
        <w:t xml:space="preserve">&gt; </w:t>
      </w:r>
      <w:r>
        <w:rPr>
          <w:i w:val="1"/>
          <w:iCs w:val="1"/>
          <w:rtl w:val="0"/>
        </w:rPr>
        <w:t>mikuuni</w:t>
      </w:r>
      <w:r>
        <w:rPr>
          <w:rtl w:val="0"/>
        </w:rPr>
        <w:t xml:space="preserve"> ‘</w:t>
      </w:r>
      <w:r>
        <w:rPr>
          <w:rtl w:val="0"/>
          <w:lang w:val="en-US"/>
        </w:rPr>
        <w:t>I am eating</w:t>
      </w:r>
      <w:r>
        <w:rPr>
          <w:rtl w:val="0"/>
        </w:rPr>
        <w:t>’</w:t>
      </w:r>
    </w:p>
    <w:p>
      <w:pPr>
        <w:pStyle w:val="Body"/>
        <w:widowControl w:val="0"/>
        <w:spacing w:line="480" w:lineRule="auto"/>
      </w:pPr>
      <w:r>
        <w:rPr>
          <w:i w:val="1"/>
          <w:iCs w:val="1"/>
          <w:rtl w:val="0"/>
          <w:lang w:val="de-DE"/>
        </w:rPr>
        <w:t>mikungi</w:t>
      </w:r>
      <w:r>
        <w:rPr>
          <w:rtl w:val="0"/>
        </w:rPr>
        <w:t xml:space="preserve"> ‘</w:t>
      </w:r>
      <w:r>
        <w:rPr>
          <w:rtl w:val="0"/>
          <w:lang w:val="en-US"/>
        </w:rPr>
        <w:t>you eat</w:t>
      </w:r>
      <w:r>
        <w:rPr>
          <w:rtl w:val="0"/>
        </w:rPr>
        <w:t>’</w:t>
        <w:tab/>
        <w:tab/>
        <w:tab/>
        <w:tab/>
      </w:r>
      <w:r>
        <w:rPr>
          <w:rtl w:val="0"/>
        </w:rPr>
        <w:t xml:space="preserve">&gt; </w:t>
      </w:r>
      <w:r>
        <w:rPr>
          <w:i w:val="1"/>
          <w:iCs w:val="1"/>
          <w:rtl w:val="0"/>
        </w:rPr>
        <w:t>mikuungi</w:t>
      </w:r>
      <w:r>
        <w:rPr>
          <w:rtl w:val="0"/>
        </w:rPr>
        <w:t xml:space="preserve"> ‘</w:t>
      </w:r>
      <w:r>
        <w:rPr>
          <w:rtl w:val="0"/>
          <w:lang w:val="en-US"/>
        </w:rPr>
        <w:t>you are eating</w:t>
      </w:r>
      <w:r>
        <w:rPr>
          <w:rtl w:val="0"/>
        </w:rPr>
        <w:t>’</w:t>
      </w:r>
    </w:p>
    <w:p>
      <w:pPr>
        <w:pStyle w:val="Body"/>
        <w:widowControl w:val="0"/>
        <w:spacing w:line="480" w:lineRule="auto"/>
      </w:pPr>
      <w:r>
        <w:rPr>
          <w:i w:val="1"/>
          <w:iCs w:val="1"/>
          <w:rtl w:val="0"/>
        </w:rPr>
        <w:t>mikun</w:t>
      </w:r>
      <w:r>
        <w:rPr>
          <w:rtl w:val="0"/>
        </w:rPr>
        <w:t xml:space="preserve"> ‘</w:t>
      </w:r>
      <w:r>
        <w:rPr>
          <w:rtl w:val="0"/>
          <w:lang w:val="en-US"/>
        </w:rPr>
        <w:t>he, she, it eats</w:t>
      </w:r>
      <w:r>
        <w:rPr>
          <w:rtl w:val="0"/>
        </w:rPr>
        <w:t>’</w:t>
        <w:tab/>
        <w:tab/>
        <w:tab/>
        <w:t xml:space="preserve">            </w:t>
      </w:r>
      <w:r>
        <w:rPr>
          <w:rtl w:val="0"/>
        </w:rPr>
        <w:t xml:space="preserve">&gt; </w:t>
      </w:r>
      <w:r>
        <w:rPr>
          <w:i w:val="1"/>
          <w:iCs w:val="1"/>
          <w:rtl w:val="0"/>
        </w:rPr>
        <w:t>mikuun</w:t>
      </w:r>
      <w:r>
        <w:rPr>
          <w:rtl w:val="0"/>
        </w:rPr>
        <w:t xml:space="preserve"> ‘</w:t>
      </w:r>
      <w:r>
        <w:rPr>
          <w:rtl w:val="0"/>
          <w:lang w:val="en-US"/>
        </w:rPr>
        <w:t>he, she, it is eating</w:t>
      </w:r>
      <w:r>
        <w:rPr>
          <w:rtl w:val="0"/>
        </w:rPr>
        <w:t>’</w:t>
      </w:r>
    </w:p>
    <w:p>
      <w:pPr>
        <w:pStyle w:val="Body"/>
        <w:widowControl w:val="0"/>
        <w:spacing w:line="480" w:lineRule="auto"/>
      </w:pPr>
      <w:r>
        <w:rPr>
          <w:i w:val="1"/>
          <w:iCs w:val="1"/>
          <w:rtl w:val="0"/>
        </w:rPr>
        <w:t>mikunchi</w:t>
      </w:r>
      <w:r>
        <w:rPr>
          <w:rtl w:val="0"/>
        </w:rPr>
        <w:t xml:space="preserve"> ‘</w:t>
      </w:r>
      <w:r>
        <w:rPr>
          <w:rtl w:val="0"/>
          <w:lang w:val="en-US"/>
        </w:rPr>
        <w:t>they eat</w:t>
      </w:r>
      <w:r>
        <w:rPr>
          <w:rtl w:val="0"/>
        </w:rPr>
        <w:t>’</w:t>
        <w:tab/>
        <w:tab/>
        <w:tab/>
        <w:tab/>
      </w:r>
      <w:r>
        <w:rPr>
          <w:rtl w:val="0"/>
        </w:rPr>
        <w:t xml:space="preserve">&gt; </w:t>
      </w:r>
      <w:r>
        <w:rPr>
          <w:i w:val="1"/>
          <w:iCs w:val="1"/>
          <w:rtl w:val="0"/>
        </w:rPr>
        <w:t>mikuunchi</w:t>
      </w:r>
      <w:r>
        <w:rPr>
          <w:rtl w:val="0"/>
        </w:rPr>
        <w:t xml:space="preserve"> ‘</w:t>
      </w:r>
      <w:r>
        <w:rPr>
          <w:rtl w:val="0"/>
          <w:lang w:val="en-US"/>
        </w:rPr>
        <w:t>we are eating</w:t>
      </w:r>
      <w:r>
        <w:rPr>
          <w:rtl w:val="0"/>
        </w:rPr>
        <w:t>’</w:t>
      </w:r>
    </w:p>
    <w:p>
      <w:pPr>
        <w:pStyle w:val="Body"/>
        <w:widowControl w:val="0"/>
        <w:spacing w:line="480" w:lineRule="auto"/>
      </w:pPr>
      <w:r>
        <w:rPr>
          <w:i w:val="1"/>
          <w:iCs w:val="1"/>
          <w:rtl w:val="0"/>
          <w:lang w:val="de-DE"/>
        </w:rPr>
        <w:t xml:space="preserve">mikungichi </w:t>
      </w:r>
      <w:r>
        <w:rPr>
          <w:rtl w:val="0"/>
        </w:rPr>
        <w:t>‘</w:t>
      </w:r>
      <w:r>
        <w:rPr>
          <w:rtl w:val="0"/>
          <w:lang w:val="en-US"/>
        </w:rPr>
        <w:t>you-all eat</w:t>
      </w:r>
      <w:r>
        <w:rPr>
          <w:rtl w:val="0"/>
        </w:rPr>
        <w:t>’</w:t>
        <w:tab/>
        <w:tab/>
        <w:tab/>
      </w:r>
      <w:r>
        <w:rPr>
          <w:rtl w:val="0"/>
        </w:rPr>
        <w:t xml:space="preserve">&gt; </w:t>
      </w:r>
      <w:r>
        <w:rPr>
          <w:i w:val="1"/>
          <w:iCs w:val="1"/>
          <w:rtl w:val="0"/>
        </w:rPr>
        <w:t>mikuungichi</w:t>
      </w:r>
      <w:r>
        <w:rPr>
          <w:rtl w:val="0"/>
        </w:rPr>
        <w:t xml:space="preserve"> ‘</w:t>
      </w:r>
      <w:r>
        <w:rPr>
          <w:rtl w:val="0"/>
          <w:lang w:val="en-US"/>
        </w:rPr>
        <w:t>you-all are eating</w:t>
      </w:r>
      <w:r>
        <w:rPr>
          <w:rtl w:val="0"/>
        </w:rPr>
        <w:t>’</w:t>
      </w:r>
    </w:p>
    <w:p>
      <w:pPr>
        <w:pStyle w:val="Body"/>
        <w:widowControl w:val="0"/>
        <w:spacing w:line="480" w:lineRule="auto"/>
      </w:pPr>
      <w:r>
        <w:rPr>
          <w:i w:val="1"/>
          <w:iCs w:val="1"/>
          <w:rtl w:val="0"/>
        </w:rPr>
        <w:t>mikunawn</w:t>
      </w:r>
      <w:r>
        <w:rPr>
          <w:rtl w:val="0"/>
        </w:rPr>
        <w:t xml:space="preserve"> ‘</w:t>
      </w:r>
      <w:r>
        <w:rPr>
          <w:rtl w:val="0"/>
          <w:lang w:val="en-US"/>
        </w:rPr>
        <w:t>they eat</w:t>
      </w:r>
      <w:r>
        <w:rPr>
          <w:rtl w:val="0"/>
        </w:rPr>
        <w:t>’</w:t>
        <w:tab/>
        <w:tab/>
        <w:tab/>
        <w:tab/>
      </w:r>
      <w:r>
        <w:rPr>
          <w:rtl w:val="0"/>
        </w:rPr>
        <w:t xml:space="preserve">&gt; </w:t>
      </w:r>
      <w:r>
        <w:rPr>
          <w:i w:val="1"/>
          <w:iCs w:val="1"/>
          <w:rtl w:val="0"/>
        </w:rPr>
        <w:t>mikuunguna</w:t>
      </w:r>
      <w:r>
        <w:rPr>
          <w:rtl w:val="0"/>
        </w:rPr>
        <w:t xml:space="preserve"> ‘</w:t>
      </w:r>
      <w:r>
        <w:rPr>
          <w:rtl w:val="0"/>
          <w:lang w:val="en-US"/>
        </w:rPr>
        <w:t>they are eating</w:t>
      </w:r>
      <w:r>
        <w:rPr>
          <w:rtl w:val="0"/>
        </w:rPr>
        <w:t>’</w:t>
      </w:r>
    </w:p>
    <w:p>
      <w:pPr>
        <w:pStyle w:val="Body"/>
        <w:widowControl w:val="0"/>
        <w:spacing w:line="480" w:lineRule="auto"/>
      </w:pPr>
    </w:p>
    <w:p>
      <w:pPr>
        <w:pStyle w:val="Body"/>
        <w:widowControl w:val="0"/>
        <w:spacing w:line="480" w:lineRule="auto"/>
        <w:rPr>
          <w:smallCaps w:val="1"/>
        </w:rPr>
      </w:pPr>
      <w:r>
        <w:rPr>
          <w:smallCaps w:val="1"/>
          <w:rtl w:val="0"/>
        </w:rPr>
        <w:t>Practice 3</w:t>
      </w:r>
    </w:p>
    <w:p>
      <w:pPr>
        <w:pStyle w:val="Body"/>
        <w:widowControl w:val="0"/>
        <w:spacing w:line="480" w:lineRule="auto"/>
      </w:pPr>
      <w:r>
        <w:rPr>
          <w:rtl w:val="0"/>
          <w:lang w:val="en-US"/>
        </w:rPr>
        <w:t>Answer the following questions, using a durative form for each verb.</w:t>
      </w:r>
    </w:p>
    <w:p>
      <w:pPr>
        <w:pStyle w:val="Body"/>
        <w:widowControl w:val="0"/>
        <w:spacing w:line="480" w:lineRule="auto"/>
      </w:pPr>
      <w:r>
        <w:rPr>
          <w:smallCaps w:val="1"/>
          <w:rtl w:val="0"/>
          <w:lang w:val="en-US"/>
        </w:rPr>
        <w:t>Example</w:t>
      </w:r>
      <w:r>
        <w:rPr>
          <w:rtl w:val="0"/>
        </w:rPr>
        <w:t>:</w:t>
      </w:r>
    </w:p>
    <w:p>
      <w:pPr>
        <w:pStyle w:val="Body"/>
        <w:widowControl w:val="0"/>
        <w:spacing w:line="480" w:lineRule="auto"/>
        <w:rPr>
          <w:smallCaps w:val="1"/>
        </w:rPr>
      </w:pPr>
      <w:r>
        <w:rPr>
          <w:smallCaps w:val="1"/>
          <w:rtl w:val="0"/>
        </w:rPr>
        <w:t xml:space="preserve">Riungichu kumari? </w:t>
      </w:r>
      <w:r>
        <w:rPr>
          <w:smallCaps w:val="1"/>
          <w:rtl w:val="0"/>
        </w:rPr>
        <w:t>‘</w:t>
      </w:r>
      <w:r>
        <w:rPr>
          <w:smallCaps w:val="1"/>
          <w:rtl w:val="0"/>
          <w:lang w:val="en-US"/>
        </w:rPr>
        <w:t>Are you going comadre?</w:t>
      </w:r>
      <w:r>
        <w:rPr>
          <w:smallCaps w:val="1"/>
          <w:rtl w:val="0"/>
        </w:rPr>
        <w:t>’</w:t>
      </w:r>
    </w:p>
    <w:p>
      <w:pPr>
        <w:pStyle w:val="Body"/>
        <w:widowControl w:val="0"/>
        <w:spacing w:line="480" w:lineRule="auto"/>
        <w:rPr>
          <w:smallCaps w:val="1"/>
        </w:rPr>
      </w:pPr>
      <w:r>
        <w:rPr>
          <w:smallCaps w:val="1"/>
          <w:rtl w:val="0"/>
        </w:rPr>
        <w:t xml:space="preserve">Nda. Riunimi kumari. </w:t>
      </w:r>
      <w:r>
        <w:rPr>
          <w:smallCaps w:val="1"/>
          <w:rtl w:val="0"/>
        </w:rPr>
        <w:t>‘</w:t>
      </w:r>
      <w:r>
        <w:rPr>
          <w:smallCaps w:val="1"/>
          <w:rtl w:val="0"/>
          <w:lang w:val="pt-PT"/>
        </w:rPr>
        <w:t>Yes. I</w:t>
      </w:r>
      <w:r>
        <w:rPr>
          <w:smallCaps w:val="1"/>
          <w:rtl w:val="0"/>
        </w:rPr>
        <w:t>’</w:t>
      </w:r>
      <w:r>
        <w:rPr>
          <w:smallCaps w:val="1"/>
          <w:rtl w:val="0"/>
          <w:lang w:val="en-US"/>
        </w:rPr>
        <w:t>m going comadre.</w:t>
      </w:r>
      <w:r>
        <w:rPr>
          <w:smallCaps w:val="1"/>
          <w:rtl w:val="0"/>
        </w:rPr>
        <w:t>’</w:t>
      </w:r>
    </w:p>
    <w:p>
      <w:pPr>
        <w:pStyle w:val="Body"/>
        <w:widowControl w:val="0"/>
        <w:spacing w:line="480" w:lineRule="auto"/>
      </w:pPr>
      <w:r>
        <w:rPr>
          <w:rtl w:val="0"/>
        </w:rPr>
        <w:t xml:space="preserve">1.  </w:t>
      </w:r>
      <w:r>
        <w:rPr>
          <w:i w:val="1"/>
          <w:iCs w:val="1"/>
          <w:rtl w:val="0"/>
        </w:rPr>
        <w:t>wakawngichu?</w:t>
      </w:r>
      <w:r>
        <w:tab/>
        <w:tab/>
        <w:tab/>
        <w:tab/>
      </w:r>
    </w:p>
    <w:p>
      <w:pPr>
        <w:pStyle w:val="Body"/>
        <w:widowControl w:val="0"/>
        <w:spacing w:line="480" w:lineRule="auto"/>
      </w:pPr>
      <w:r>
        <w:rPr>
          <w:rtl w:val="0"/>
        </w:rPr>
        <w:t xml:space="preserve">2.  </w:t>
      </w:r>
      <w:r>
        <w:rPr>
          <w:i w:val="1"/>
          <w:iCs w:val="1"/>
          <w:rtl w:val="0"/>
        </w:rPr>
        <w:t>tarabawngichu?</w:t>
      </w:r>
      <w:r>
        <w:tab/>
        <w:tab/>
        <w:tab/>
        <w:tab/>
      </w:r>
    </w:p>
    <w:p>
      <w:pPr>
        <w:pStyle w:val="Body"/>
        <w:widowControl w:val="0"/>
        <w:spacing w:line="480" w:lineRule="auto"/>
        <w:rPr>
          <w:i w:val="1"/>
          <w:iCs w:val="1"/>
        </w:rPr>
      </w:pPr>
      <w:r>
        <w:rPr>
          <w:rtl w:val="0"/>
        </w:rPr>
        <w:t xml:space="preserve">3.  </w:t>
      </w:r>
      <w:r>
        <w:rPr>
          <w:i w:val="1"/>
          <w:iCs w:val="1"/>
          <w:rtl w:val="0"/>
        </w:rPr>
        <w:t>kasawngichu?</w:t>
      </w:r>
      <w:r>
        <w:tab/>
        <w:tab/>
        <w:tab/>
        <w:tab/>
      </w:r>
    </w:p>
    <w:p>
      <w:pPr>
        <w:pStyle w:val="Body"/>
        <w:widowControl w:val="0"/>
        <w:spacing w:line="480" w:lineRule="auto"/>
        <w:rPr>
          <w:i w:val="1"/>
          <w:iCs w:val="1"/>
        </w:rPr>
      </w:pPr>
      <w:r>
        <w:rPr>
          <w:rtl w:val="0"/>
        </w:rPr>
        <w:t xml:space="preserve">4.  </w:t>
      </w:r>
      <w:r>
        <w:rPr>
          <w:i w:val="1"/>
          <w:iCs w:val="1"/>
          <w:rtl w:val="0"/>
        </w:rPr>
        <w:t>tiyawngichu?</w:t>
      </w:r>
      <w:r>
        <w:tab/>
        <w:tab/>
        <w:tab/>
        <w:tab/>
      </w:r>
    </w:p>
    <w:p>
      <w:pPr>
        <w:pStyle w:val="Body"/>
        <w:widowControl w:val="0"/>
        <w:spacing w:line="480" w:lineRule="auto"/>
      </w:pPr>
      <w:r>
        <w:rPr>
          <w:rtl w:val="0"/>
        </w:rPr>
        <w:t xml:space="preserve">5.  </w:t>
      </w:r>
      <w:r>
        <w:rPr>
          <w:i w:val="1"/>
          <w:iCs w:val="1"/>
          <w:rtl w:val="0"/>
        </w:rPr>
        <w:t>apawngichu?</w:t>
      </w:r>
      <w:r>
        <w:tab/>
        <w:tab/>
        <w:tab/>
        <w:tab/>
      </w:r>
    </w:p>
    <w:p>
      <w:pPr>
        <w:pStyle w:val="Body"/>
        <w:widowControl w:val="0"/>
        <w:spacing w:line="480" w:lineRule="auto"/>
        <w:rPr>
          <w:i w:val="1"/>
          <w:iCs w:val="1"/>
        </w:rPr>
      </w:pPr>
      <w:r>
        <w:rPr>
          <w:rtl w:val="0"/>
        </w:rPr>
        <w:t xml:space="preserve">6.  </w:t>
      </w:r>
      <w:r>
        <w:rPr>
          <w:i w:val="1"/>
          <w:iCs w:val="1"/>
          <w:rtl w:val="0"/>
        </w:rPr>
        <w:t>waytawngichu?</w:t>
        <w:tab/>
      </w:r>
      <w:r>
        <w:tab/>
        <w:tab/>
        <w:tab/>
      </w:r>
    </w:p>
    <w:p>
      <w:pPr>
        <w:pStyle w:val="Body"/>
        <w:widowControl w:val="0"/>
        <w:spacing w:line="480" w:lineRule="auto"/>
      </w:pPr>
      <w:r>
        <w:rPr>
          <w:rtl w:val="0"/>
        </w:rPr>
        <w:t xml:space="preserve">7.  </w:t>
      </w:r>
      <w:r>
        <w:rPr>
          <w:i w:val="1"/>
          <w:iCs w:val="1"/>
          <w:rtl w:val="0"/>
        </w:rPr>
        <w:t>pitiungichu?</w:t>
      </w:r>
      <w:r>
        <w:tab/>
        <w:tab/>
        <w:tab/>
      </w:r>
    </w:p>
    <w:p>
      <w:pPr>
        <w:pStyle w:val="Body"/>
        <w:widowControl w:val="0"/>
        <w:spacing w:line="480" w:lineRule="auto"/>
      </w:pPr>
      <w:r>
        <w:rPr>
          <w:rtl w:val="0"/>
        </w:rPr>
        <w:t xml:space="preserve">8.  </w:t>
      </w:r>
      <w:r>
        <w:rPr>
          <w:i w:val="1"/>
          <w:iCs w:val="1"/>
          <w:rtl w:val="0"/>
          <w:lang w:val="it-IT"/>
        </w:rPr>
        <w:t>upiungichichu?</w:t>
      </w:r>
      <w:r>
        <w:tab/>
        <w:tab/>
        <w:tab/>
        <w:tab/>
      </w:r>
    </w:p>
    <w:p>
      <w:pPr>
        <w:pStyle w:val="Body"/>
        <w:widowControl w:val="0"/>
        <w:spacing w:line="480" w:lineRule="auto"/>
      </w:pPr>
      <w:r>
        <w:rPr>
          <w:rtl w:val="0"/>
        </w:rPr>
        <w:t xml:space="preserve">9.  </w:t>
      </w:r>
      <w:r>
        <w:rPr>
          <w:i w:val="1"/>
          <w:iCs w:val="1"/>
          <w:rtl w:val="0"/>
          <w:lang w:val="it-IT"/>
        </w:rPr>
        <w:t>riungichichu?</w:t>
      </w:r>
      <w:r>
        <w:tab/>
        <w:tab/>
        <w:tab/>
        <w:tab/>
      </w:r>
    </w:p>
    <w:p>
      <w:pPr>
        <w:pStyle w:val="Body"/>
        <w:widowControl w:val="0"/>
        <w:spacing w:line="480" w:lineRule="auto"/>
        <w:rPr>
          <w:i w:val="1"/>
          <w:iCs w:val="1"/>
        </w:rPr>
      </w:pPr>
      <w:r>
        <w:rPr>
          <w:rtl w:val="0"/>
        </w:rPr>
        <w:t xml:space="preserve">10.  </w:t>
      </w:r>
      <w:r>
        <w:rPr>
          <w:i w:val="1"/>
          <w:iCs w:val="1"/>
          <w:rtl w:val="0"/>
        </w:rPr>
        <w:t>tiyariungichichu?</w:t>
        <w:tab/>
      </w:r>
      <w:r>
        <w:tab/>
        <w:tab/>
        <w:tab/>
      </w:r>
    </w:p>
    <w:p>
      <w:pPr>
        <w:pStyle w:val="Body"/>
        <w:widowControl w:val="0"/>
        <w:spacing w:line="480" w:lineRule="auto"/>
        <w:rPr>
          <w:i w:val="1"/>
          <w:iCs w:val="1"/>
        </w:rPr>
      </w:pPr>
      <w:r>
        <w:rPr>
          <w:rtl w:val="0"/>
        </w:rPr>
        <w:t xml:space="preserve">11.  </w:t>
      </w:r>
      <w:r>
        <w:rPr>
          <w:i w:val="1"/>
          <w:iCs w:val="1"/>
          <w:rtl w:val="0"/>
          <w:lang w:val="it-IT"/>
        </w:rPr>
        <w:t>llukshiungichichu</w:t>
      </w:r>
    </w:p>
    <w:p>
      <w:pPr>
        <w:pStyle w:val="Body"/>
        <w:widowControl w:val="0"/>
        <w:spacing w:line="480" w:lineRule="auto"/>
        <w:rPr>
          <w:i w:val="1"/>
          <w:iCs w:val="1"/>
        </w:rPr>
      </w:pPr>
      <w:r>
        <w:rPr>
          <w:rtl w:val="0"/>
        </w:rPr>
        <w:t xml:space="preserve">12.  </w:t>
      </w:r>
      <w:r>
        <w:rPr>
          <w:i w:val="1"/>
          <w:iCs w:val="1"/>
          <w:rtl w:val="0"/>
          <w:lang w:val="it-IT"/>
        </w:rPr>
        <w:t>wasiungichichu?</w:t>
      </w:r>
    </w:p>
    <w:p>
      <w:pPr>
        <w:pStyle w:val="Body"/>
        <w:widowControl w:val="0"/>
        <w:spacing w:line="480" w:lineRule="auto"/>
        <w:rPr>
          <w:i w:val="1"/>
          <w:iCs w:val="1"/>
        </w:rPr>
      </w:pPr>
      <w:r>
        <w:rPr>
          <w:rtl w:val="0"/>
        </w:rPr>
        <w:t>13</w:t>
      </w:r>
      <w:r>
        <w:rPr>
          <w:i w:val="1"/>
          <w:iCs w:val="1"/>
          <w:rtl w:val="0"/>
        </w:rPr>
        <w:t>.  mikuunchu?</w:t>
      </w:r>
    </w:p>
    <w:p>
      <w:pPr>
        <w:pStyle w:val="Body"/>
        <w:widowControl w:val="0"/>
        <w:spacing w:line="480" w:lineRule="auto"/>
        <w:rPr>
          <w:i w:val="1"/>
          <w:iCs w:val="1"/>
        </w:rPr>
      </w:pPr>
      <w:r>
        <w:rPr>
          <w:rtl w:val="0"/>
        </w:rPr>
        <w:t xml:space="preserve">14.  </w:t>
      </w:r>
      <w:r>
        <w:rPr>
          <w:i w:val="1"/>
          <w:iCs w:val="1"/>
          <w:rtl w:val="0"/>
        </w:rPr>
        <w:t>wa</w:t>
      </w:r>
      <w:r>
        <w:rPr>
          <w:i w:val="1"/>
          <w:iCs w:val="1"/>
          <w:rtl w:val="0"/>
          <w:lang w:val="es-ES_tradnl"/>
        </w:rPr>
        <w:t>ñ</w:t>
      </w:r>
      <w:r>
        <w:rPr>
          <w:i w:val="1"/>
          <w:iCs w:val="1"/>
          <w:rtl w:val="0"/>
        </w:rPr>
        <w:t>uunchu?</w:t>
      </w:r>
    </w:p>
    <w:p>
      <w:pPr>
        <w:pStyle w:val="Body"/>
        <w:widowControl w:val="0"/>
        <w:spacing w:line="480" w:lineRule="auto"/>
        <w:rPr>
          <w:i w:val="1"/>
          <w:iCs w:val="1"/>
        </w:rPr>
      </w:pPr>
      <w:r>
        <w:rPr>
          <w:rtl w:val="0"/>
        </w:rPr>
        <w:t xml:space="preserve">15.  </w:t>
      </w:r>
      <w:r>
        <w:rPr>
          <w:i w:val="1"/>
          <w:iCs w:val="1"/>
          <w:rtl w:val="0"/>
        </w:rPr>
        <w:t>tigramuunchu?</w:t>
      </w:r>
    </w:p>
    <w:p>
      <w:pPr>
        <w:pStyle w:val="Body"/>
        <w:widowControl w:val="0"/>
        <w:spacing w:line="480" w:lineRule="auto"/>
        <w:rPr>
          <w:i w:val="1"/>
          <w:iCs w:val="1"/>
        </w:rPr>
      </w:pPr>
      <w:r>
        <w:rPr>
          <w:rtl w:val="0"/>
        </w:rPr>
        <w:t xml:space="preserve">16.  </w:t>
      </w:r>
      <w:r>
        <w:rPr>
          <w:i w:val="1"/>
          <w:iCs w:val="1"/>
          <w:rtl w:val="0"/>
        </w:rPr>
        <w:t>rikuunchu?</w:t>
      </w:r>
    </w:p>
    <w:p>
      <w:pPr>
        <w:pStyle w:val="Body"/>
        <w:widowControl w:val="0"/>
        <w:spacing w:line="480" w:lineRule="auto"/>
        <w:rPr>
          <w:i w:val="1"/>
          <w:iCs w:val="1"/>
        </w:rPr>
      </w:pPr>
      <w:r>
        <w:rPr>
          <w:rtl w:val="0"/>
        </w:rPr>
        <w:t xml:space="preserve">17.  </w:t>
      </w:r>
      <w:r>
        <w:rPr>
          <w:i w:val="1"/>
          <w:iCs w:val="1"/>
          <w:rtl w:val="0"/>
        </w:rPr>
        <w:t>muskuunchu?</w:t>
      </w:r>
    </w:p>
    <w:p>
      <w:pPr>
        <w:pStyle w:val="Body"/>
        <w:widowControl w:val="0"/>
        <w:spacing w:line="480" w:lineRule="auto"/>
        <w:rPr>
          <w:i w:val="1"/>
          <w:iCs w:val="1"/>
        </w:rPr>
      </w:pPr>
      <w:r>
        <w:rPr>
          <w:rtl w:val="0"/>
        </w:rPr>
        <w:t xml:space="preserve">18.  </w:t>
      </w:r>
      <w:r>
        <w:rPr>
          <w:i w:val="1"/>
          <w:iCs w:val="1"/>
          <w:rtl w:val="0"/>
        </w:rPr>
        <w:t>pu</w:t>
      </w:r>
      <w:r>
        <w:rPr>
          <w:i w:val="1"/>
          <w:iCs w:val="1"/>
          <w:rtl w:val="0"/>
          <w:lang w:val="es-ES_tradnl"/>
        </w:rPr>
        <w:t>ñ</w:t>
      </w:r>
      <w:r>
        <w:rPr>
          <w:i w:val="1"/>
          <w:iCs w:val="1"/>
          <w:rtl w:val="0"/>
        </w:rPr>
        <w:t>uunchu?</w:t>
      </w:r>
    </w:p>
    <w:p>
      <w:pPr>
        <w:pStyle w:val="Body"/>
        <w:widowControl w:val="0"/>
        <w:spacing w:line="480" w:lineRule="auto"/>
        <w:rPr>
          <w:i w:val="1"/>
          <w:iCs w:val="1"/>
        </w:rPr>
      </w:pPr>
      <w:r>
        <w:rPr>
          <w:rtl w:val="0"/>
        </w:rPr>
        <w:t xml:space="preserve">19.  </w:t>
      </w:r>
      <w:r>
        <w:rPr>
          <w:i w:val="1"/>
          <w:iCs w:val="1"/>
          <w:rtl w:val="0"/>
        </w:rPr>
        <w:t>shamuunchu?</w:t>
      </w:r>
    </w:p>
    <w:p>
      <w:pPr>
        <w:pStyle w:val="Body"/>
        <w:widowControl w:val="0"/>
        <w:spacing w:line="480" w:lineRule="auto"/>
        <w:rPr>
          <w:i w:val="1"/>
          <w:iCs w:val="1"/>
        </w:rPr>
      </w:pPr>
      <w:r>
        <w:rPr>
          <w:rtl w:val="0"/>
        </w:rPr>
        <w:t xml:space="preserve">20.  </w:t>
      </w:r>
      <w:r>
        <w:rPr>
          <w:i w:val="1"/>
          <w:iCs w:val="1"/>
          <w:rtl w:val="0"/>
        </w:rPr>
        <w:t>yanuunchu?</w:t>
      </w:r>
    </w:p>
    <w:p>
      <w:pPr>
        <w:pStyle w:val="Body"/>
        <w:widowControl w:val="0"/>
        <w:spacing w:line="480" w:lineRule="auto"/>
        <w:ind w:firstLine="720"/>
      </w:pPr>
      <w:r>
        <w:rPr>
          <w:rtl w:val="0"/>
          <w:lang w:val="en-US"/>
        </w:rPr>
        <w:t>Finally, notice that -</w:t>
      </w:r>
      <w:r>
        <w:rPr>
          <w:i w:val="1"/>
          <w:iCs w:val="1"/>
          <w:rtl w:val="0"/>
          <w:lang w:val="es-ES_tradnl"/>
        </w:rPr>
        <w:t>guna</w:t>
      </w:r>
      <w:r>
        <w:rPr>
          <w:rtl w:val="0"/>
          <w:lang w:val="en-US"/>
        </w:rPr>
        <w:t xml:space="preserve"> is usually substituted for the third person plural suffix </w:t>
      </w:r>
      <w:r>
        <w:rPr>
          <w:rtl w:val="0"/>
        </w:rPr>
        <w:t>–</w:t>
      </w:r>
      <w:r>
        <w:rPr>
          <w:i w:val="1"/>
          <w:iCs w:val="1"/>
          <w:rtl w:val="0"/>
        </w:rPr>
        <w:t>nawn</w:t>
      </w:r>
      <w:r>
        <w:rPr>
          <w:rtl w:val="0"/>
          <w:lang w:val="en-US"/>
        </w:rPr>
        <w:t xml:space="preserve"> when the finite verb is duratively marked.  For example:</w:t>
      </w:r>
    </w:p>
    <w:p>
      <w:pPr>
        <w:pStyle w:val="Body"/>
        <w:widowControl w:val="0"/>
        <w:spacing w:line="480" w:lineRule="auto"/>
      </w:pPr>
      <w:r>
        <w:rPr>
          <w:i w:val="1"/>
          <w:iCs w:val="1"/>
          <w:rtl w:val="0"/>
        </w:rPr>
        <w:t>Payguna purinawn</w:t>
      </w:r>
      <w:r>
        <w:rPr>
          <w:rtl w:val="0"/>
        </w:rPr>
        <w:t xml:space="preserve"> &gt;</w:t>
      </w:r>
      <w:r>
        <w:rPr>
          <w:rtl w:val="0"/>
        </w:rPr>
        <w:t xml:space="preserve"> </w:t>
      </w:r>
      <w:r>
        <w:rPr>
          <w:i w:val="1"/>
          <w:iCs w:val="1"/>
          <w:rtl w:val="0"/>
        </w:rPr>
        <w:t>payguna puriunguna</w:t>
      </w:r>
    </w:p>
    <w:p>
      <w:pPr>
        <w:pStyle w:val="Body"/>
        <w:widowControl w:val="0"/>
        <w:spacing w:line="480" w:lineRule="auto"/>
        <w:rPr>
          <w:smallCaps w:val="1"/>
        </w:rPr>
      </w:pPr>
      <w:r>
        <w:rPr>
          <w:smallCaps w:val="1"/>
          <w:rtl w:val="0"/>
        </w:rPr>
        <w:t>Practice 4</w:t>
        <w:tab/>
      </w:r>
    </w:p>
    <w:p>
      <w:pPr>
        <w:pStyle w:val="Body"/>
        <w:widowControl w:val="0"/>
        <w:spacing w:line="480" w:lineRule="auto"/>
      </w:pPr>
      <w:r>
        <w:rPr>
          <w:rtl w:val="0"/>
          <w:lang w:val="en-US"/>
        </w:rPr>
        <w:t xml:space="preserve">Practice making durative third person plural forms, using </w:t>
      </w:r>
      <w:r>
        <w:rPr>
          <w:rtl w:val="0"/>
        </w:rPr>
        <w:t>–</w:t>
      </w:r>
      <w:r>
        <w:rPr>
          <w:i w:val="1"/>
          <w:iCs w:val="1"/>
          <w:rtl w:val="0"/>
          <w:lang w:val="es-ES_tradnl"/>
        </w:rPr>
        <w:t>guna</w:t>
      </w:r>
      <w:r>
        <w:rPr>
          <w:rtl w:val="0"/>
          <w:lang w:val="en-US"/>
        </w:rPr>
        <w:t xml:space="preserve"> with the verbs in each of the following sentences.</w:t>
      </w:r>
    </w:p>
    <w:p>
      <w:pPr>
        <w:pStyle w:val="Body"/>
        <w:widowControl w:val="0"/>
        <w:spacing w:line="480" w:lineRule="auto"/>
      </w:pPr>
      <w:r>
        <w:rPr>
          <w:rtl w:val="0"/>
          <w:lang w:val="en-US"/>
        </w:rPr>
        <w:t xml:space="preserve">Example: Pay </w:t>
      </w:r>
      <w:r>
        <w:rPr>
          <w:i w:val="1"/>
          <w:iCs w:val="1"/>
          <w:rtl w:val="0"/>
        </w:rPr>
        <w:t>shamun</w:t>
      </w:r>
      <w:r>
        <w:rPr>
          <w:rtl w:val="0"/>
        </w:rPr>
        <w:t xml:space="preserve"> &gt; </w:t>
      </w:r>
      <w:r>
        <w:rPr>
          <w:i w:val="1"/>
          <w:iCs w:val="1"/>
          <w:rtl w:val="0"/>
        </w:rPr>
        <w:t>Payguna shamuunguna</w:t>
      </w:r>
      <w:r>
        <w:rPr>
          <w:rtl w:val="0"/>
        </w:rPr>
        <w:t>.</w:t>
      </w:r>
    </w:p>
    <w:p>
      <w:pPr>
        <w:pStyle w:val="Body"/>
        <w:widowControl w:val="0"/>
        <w:spacing w:line="480" w:lineRule="auto"/>
      </w:pPr>
      <w:r>
        <w:rPr>
          <w:rtl w:val="0"/>
          <w:lang w:val="es-ES_tradnl"/>
        </w:rPr>
        <w:t xml:space="preserve">1.  </w:t>
      </w:r>
      <w:r>
        <w:rPr>
          <w:i w:val="1"/>
          <w:iCs w:val="1"/>
          <w:rtl w:val="0"/>
          <w:lang w:val="es-ES_tradnl"/>
        </w:rPr>
        <w:t>Wawa likcharin</w:t>
      </w:r>
      <w:r>
        <w:rPr>
          <w:rtl w:val="0"/>
          <w:lang w:val="es-ES_tradnl"/>
        </w:rPr>
        <w:t>.</w:t>
      </w:r>
    </w:p>
    <w:p>
      <w:pPr>
        <w:pStyle w:val="Body"/>
        <w:widowControl w:val="0"/>
        <w:spacing w:line="480" w:lineRule="auto"/>
      </w:pPr>
      <w:r>
        <w:rPr>
          <w:rtl w:val="0"/>
          <w:lang w:val="es-ES_tradnl"/>
        </w:rPr>
        <w:t xml:space="preserve">2.  </w:t>
      </w:r>
      <w:r>
        <w:rPr>
          <w:i w:val="1"/>
          <w:iCs w:val="1"/>
          <w:rtl w:val="0"/>
          <w:lang w:val="es-ES_tradnl"/>
        </w:rPr>
        <w:t>Hachi Venancio sachama purin</w:t>
      </w:r>
      <w:r>
        <w:rPr>
          <w:rtl w:val="0"/>
          <w:lang w:val="es-ES_tradnl"/>
        </w:rPr>
        <w:t>.</w:t>
      </w:r>
    </w:p>
    <w:p>
      <w:pPr>
        <w:pStyle w:val="Body"/>
        <w:widowControl w:val="0"/>
        <w:spacing w:line="480" w:lineRule="auto"/>
      </w:pPr>
      <w:r>
        <w:rPr>
          <w:rtl w:val="0"/>
          <w:lang w:val="es-ES_tradnl"/>
        </w:rPr>
        <w:t xml:space="preserve">3.  </w:t>
      </w:r>
      <w:r>
        <w:rPr>
          <w:i w:val="1"/>
          <w:iCs w:val="1"/>
          <w:rtl w:val="0"/>
          <w:lang w:val="es-ES_tradnl"/>
        </w:rPr>
        <w:t>Masha Ventura kuchamanda tigramun</w:t>
      </w:r>
      <w:r>
        <w:rPr>
          <w:rtl w:val="0"/>
          <w:lang w:val="es-ES_tradnl"/>
        </w:rPr>
        <w:t>.</w:t>
      </w:r>
    </w:p>
    <w:p>
      <w:pPr>
        <w:pStyle w:val="Body"/>
        <w:widowControl w:val="0"/>
        <w:spacing w:line="480" w:lineRule="auto"/>
      </w:pPr>
      <w:r>
        <w:rPr>
          <w:rtl w:val="0"/>
        </w:rPr>
        <w:t xml:space="preserve">4.  </w:t>
      </w:r>
      <w:r>
        <w:rPr>
          <w:i w:val="1"/>
          <w:iCs w:val="1"/>
          <w:rtl w:val="0"/>
          <w:lang w:val="en-US"/>
        </w:rPr>
        <w:t xml:space="preserve">Pay </w:t>
      </w:r>
      <w:r>
        <w:rPr>
          <w:i w:val="1"/>
          <w:iCs w:val="1"/>
          <w:rtl w:val="0"/>
          <w:lang w:val="es-ES_tradnl"/>
        </w:rPr>
        <w:t>ñ</w:t>
      </w:r>
      <w:r>
        <w:rPr>
          <w:i w:val="1"/>
          <w:iCs w:val="1"/>
          <w:rtl w:val="0"/>
          <w:lang w:val="it-IT"/>
        </w:rPr>
        <w:t>ukata riman</w:t>
      </w:r>
      <w:r>
        <w:rPr>
          <w:rtl w:val="0"/>
        </w:rPr>
        <w:t>.</w:t>
      </w:r>
    </w:p>
    <w:p>
      <w:pPr>
        <w:pStyle w:val="Body"/>
        <w:widowControl w:val="0"/>
        <w:spacing w:line="480" w:lineRule="auto"/>
      </w:pPr>
      <w:r>
        <w:rPr>
          <w:rtl w:val="0"/>
        </w:rPr>
        <w:t xml:space="preserve">5.  </w:t>
      </w:r>
      <w:r>
        <w:rPr>
          <w:i w:val="1"/>
          <w:iCs w:val="1"/>
          <w:rtl w:val="0"/>
        </w:rPr>
        <w:t>Pani kayutuy sirin</w:t>
      </w:r>
      <w:r>
        <w:rPr>
          <w:rtl w:val="0"/>
        </w:rPr>
        <w:t>.</w:t>
      </w:r>
    </w:p>
    <w:p>
      <w:pPr>
        <w:pStyle w:val="Body"/>
        <w:widowControl w:val="0"/>
        <w:spacing w:line="480" w:lineRule="auto"/>
      </w:pPr>
      <w:r>
        <w:rPr>
          <w:rtl w:val="0"/>
        </w:rPr>
        <w:t xml:space="preserve">6.  </w:t>
      </w:r>
      <w:r>
        <w:rPr>
          <w:i w:val="1"/>
          <w:iCs w:val="1"/>
          <w:rtl w:val="0"/>
        </w:rPr>
        <w:t xml:space="preserve">Apa yaya </w:t>
      </w:r>
      <w:r>
        <w:rPr>
          <w:i w:val="1"/>
          <w:iCs w:val="1"/>
          <w:rtl w:val="0"/>
          <w:lang w:val="es-ES_tradnl"/>
        </w:rPr>
        <w:t>ñ</w:t>
      </w:r>
      <w:r>
        <w:rPr>
          <w:i w:val="1"/>
          <w:iCs w:val="1"/>
          <w:rtl w:val="0"/>
        </w:rPr>
        <w:t>ambita apanakun</w:t>
      </w:r>
      <w:r>
        <w:rPr>
          <w:rtl w:val="0"/>
        </w:rPr>
        <w:t>.</w:t>
      </w:r>
    </w:p>
    <w:p>
      <w:pPr>
        <w:pStyle w:val="Body"/>
        <w:widowControl w:val="0"/>
        <w:spacing w:line="480" w:lineRule="auto"/>
      </w:pPr>
      <w:r>
        <w:rPr>
          <w:rtl w:val="0"/>
        </w:rPr>
        <w:t xml:space="preserve">7.  </w:t>
      </w:r>
      <w:r>
        <w:rPr>
          <w:i w:val="1"/>
          <w:iCs w:val="1"/>
          <w:rtl w:val="0"/>
          <w:lang w:val="es-ES_tradnl"/>
        </w:rPr>
        <w:t>Ñ</w:t>
      </w:r>
      <w:r>
        <w:rPr>
          <w:i w:val="1"/>
          <w:iCs w:val="1"/>
          <w:rtl w:val="0"/>
        </w:rPr>
        <w:t>ukanchi kanoa yakuy shayarin</w:t>
      </w:r>
      <w:r>
        <w:rPr>
          <w:rtl w:val="0"/>
        </w:rPr>
        <w:t>.</w:t>
      </w:r>
    </w:p>
    <w:p>
      <w:pPr>
        <w:pStyle w:val="Body"/>
        <w:widowControl w:val="0"/>
        <w:spacing w:line="480" w:lineRule="auto"/>
      </w:pPr>
      <w:r>
        <w:rPr>
          <w:rtl w:val="0"/>
          <w:lang w:val="es-ES_tradnl"/>
        </w:rPr>
        <w:t xml:space="preserve">8.  </w:t>
      </w:r>
      <w:r>
        <w:rPr>
          <w:i w:val="1"/>
          <w:iCs w:val="1"/>
          <w:rtl w:val="0"/>
          <w:lang w:val="es-ES_tradnl"/>
        </w:rPr>
        <w:t>Turi Cezar aychata munan</w:t>
      </w:r>
      <w:r>
        <w:rPr>
          <w:rtl w:val="0"/>
          <w:lang w:val="es-ES_tradnl"/>
        </w:rPr>
        <w:t>.</w:t>
      </w:r>
    </w:p>
    <w:p>
      <w:pPr>
        <w:pStyle w:val="Body"/>
        <w:widowControl w:val="0"/>
        <w:spacing w:line="480" w:lineRule="auto"/>
      </w:pPr>
      <w:r>
        <w:rPr>
          <w:rtl w:val="0"/>
          <w:lang w:val="es-ES_tradnl"/>
        </w:rPr>
        <w:t xml:space="preserve">9.  </w:t>
      </w:r>
      <w:r>
        <w:rPr>
          <w:i w:val="1"/>
          <w:iCs w:val="1"/>
          <w:rtl w:val="0"/>
          <w:lang w:val="es-ES_tradnl"/>
        </w:rPr>
        <w:t xml:space="preserve">Kan </w:t>
      </w:r>
      <w:r>
        <w:rPr>
          <w:i w:val="1"/>
          <w:iCs w:val="1"/>
          <w:rtl w:val="0"/>
          <w:lang w:val="es-ES_tradnl"/>
        </w:rPr>
        <w:t>ñ</w:t>
      </w:r>
      <w:r>
        <w:rPr>
          <w:i w:val="1"/>
          <w:iCs w:val="1"/>
          <w:rtl w:val="0"/>
          <w:lang w:val="es-ES_tradnl"/>
        </w:rPr>
        <w:t xml:space="preserve">ambita </w:t>
      </w:r>
      <w:r>
        <w:rPr>
          <w:i w:val="1"/>
          <w:iCs w:val="1"/>
          <w:rtl w:val="0"/>
          <w:lang w:val="es-ES_tradnl"/>
        </w:rPr>
        <w:t>ñ</w:t>
      </w:r>
      <w:r>
        <w:rPr>
          <w:i w:val="1"/>
          <w:iCs w:val="1"/>
          <w:rtl w:val="0"/>
          <w:lang w:val="es-ES_tradnl"/>
        </w:rPr>
        <w:t>awpangi</w:t>
      </w:r>
      <w:r>
        <w:rPr>
          <w:rtl w:val="0"/>
          <w:lang w:val="es-ES_tradnl"/>
        </w:rPr>
        <w:t>.</w:t>
      </w:r>
    </w:p>
    <w:p>
      <w:pPr>
        <w:pStyle w:val="Body"/>
        <w:widowControl w:val="0"/>
        <w:spacing w:line="480" w:lineRule="auto"/>
      </w:pPr>
      <w:r>
        <w:rPr>
          <w:rtl w:val="0"/>
        </w:rPr>
        <w:t xml:space="preserve">10. </w:t>
      </w:r>
      <w:r>
        <w:rPr>
          <w:i w:val="1"/>
          <w:iCs w:val="1"/>
          <w:rtl w:val="0"/>
        </w:rPr>
        <w:t>Kan kuchata puringi</w:t>
      </w:r>
      <w:r>
        <w:rPr>
          <w:rtl w:val="0"/>
        </w:rPr>
        <w:t>.</w:t>
      </w:r>
    </w:p>
    <w:p>
      <w:pPr>
        <w:pStyle w:val="Body"/>
        <w:widowControl w:val="0"/>
        <w:spacing w:line="480" w:lineRule="auto"/>
      </w:pPr>
      <w:r>
        <w:rPr>
          <w:rtl w:val="0"/>
        </w:rPr>
        <w:t xml:space="preserve">11.  </w:t>
      </w:r>
      <w:r>
        <w:rPr>
          <w:i w:val="1"/>
          <w:iCs w:val="1"/>
          <w:rtl w:val="0"/>
        </w:rPr>
        <w:t>Pay pambay tiyarin</w:t>
      </w:r>
      <w:r>
        <w:rPr>
          <w:rtl w:val="0"/>
        </w:rPr>
        <w:t>.</w:t>
      </w:r>
    </w:p>
    <w:p>
      <w:pPr>
        <w:pStyle w:val="Body"/>
        <w:widowControl w:val="0"/>
        <w:spacing w:line="480" w:lineRule="auto"/>
      </w:pPr>
      <w:r>
        <w:rPr>
          <w:rtl w:val="0"/>
          <w:lang w:val="es-ES_tradnl"/>
        </w:rPr>
        <w:t xml:space="preserve">12.  </w:t>
      </w:r>
      <w:r>
        <w:rPr>
          <w:i w:val="1"/>
          <w:iCs w:val="1"/>
          <w:rtl w:val="0"/>
          <w:lang w:val="es-ES_tradnl"/>
        </w:rPr>
        <w:t>Ñ</w:t>
      </w:r>
      <w:r>
        <w:rPr>
          <w:i w:val="1"/>
          <w:iCs w:val="1"/>
          <w:rtl w:val="0"/>
          <w:lang w:val="es-ES_tradnl"/>
        </w:rPr>
        <w:t>a</w:t>
      </w:r>
      <w:r>
        <w:rPr>
          <w:i w:val="1"/>
          <w:iCs w:val="1"/>
          <w:rtl w:val="0"/>
          <w:lang w:val="es-ES_tradnl"/>
        </w:rPr>
        <w:t>ñ</w:t>
      </w:r>
      <w:r>
        <w:rPr>
          <w:i w:val="1"/>
          <w:iCs w:val="1"/>
          <w:rtl w:val="0"/>
          <w:lang w:val="es-ES_tradnl"/>
        </w:rPr>
        <w:t>a lomota yanun</w:t>
      </w:r>
      <w:r>
        <w:rPr>
          <w:rtl w:val="0"/>
          <w:lang w:val="es-ES_tradnl"/>
        </w:rPr>
        <w:t>.</w:t>
      </w:r>
    </w:p>
    <w:p>
      <w:pPr>
        <w:pStyle w:val="Body"/>
        <w:widowControl w:val="0"/>
        <w:spacing w:line="480" w:lineRule="auto"/>
      </w:pPr>
      <w:r>
        <w:rPr>
          <w:rtl w:val="0"/>
          <w:lang w:val="es-ES_tradnl"/>
        </w:rPr>
        <w:t xml:space="preserve">13.  </w:t>
      </w:r>
      <w:r>
        <w:rPr>
          <w:i w:val="1"/>
          <w:iCs w:val="1"/>
          <w:rtl w:val="0"/>
          <w:lang w:val="es-ES_tradnl"/>
        </w:rPr>
        <w:t>Kumpari Davis wanganata kasan</w:t>
      </w:r>
      <w:r>
        <w:rPr>
          <w:rtl w:val="0"/>
          <w:lang w:val="es-ES_tradnl"/>
        </w:rPr>
        <w:t>.</w:t>
      </w:r>
    </w:p>
    <w:p>
      <w:pPr>
        <w:pStyle w:val="Body"/>
        <w:widowControl w:val="0"/>
        <w:spacing w:line="480" w:lineRule="auto"/>
      </w:pPr>
      <w:r>
        <w:rPr>
          <w:rtl w:val="0"/>
          <w:lang w:val="es-ES_tradnl"/>
        </w:rPr>
        <w:t xml:space="preserve">14.  </w:t>
      </w:r>
      <w:r>
        <w:rPr>
          <w:i w:val="1"/>
          <w:iCs w:val="1"/>
          <w:rtl w:val="0"/>
          <w:lang w:val="es-ES_tradnl"/>
        </w:rPr>
        <w:t>Wawki wasimanda llukshin</w:t>
      </w:r>
      <w:r>
        <w:rPr>
          <w:rtl w:val="0"/>
          <w:lang w:val="es-ES_tradnl"/>
        </w:rPr>
        <w:t>.</w:t>
      </w:r>
    </w:p>
    <w:p>
      <w:pPr>
        <w:pStyle w:val="Body"/>
        <w:widowControl w:val="0"/>
        <w:tabs>
          <w:tab w:val="left" w:pos="5216"/>
        </w:tabs>
        <w:spacing w:line="480" w:lineRule="auto"/>
      </w:pPr>
      <w:r>
        <w:rPr>
          <w:rtl w:val="0"/>
          <w:lang w:val="es-ES_tradnl"/>
        </w:rPr>
        <w:t xml:space="preserve">15.  </w:t>
      </w:r>
      <w:r>
        <w:rPr>
          <w:i w:val="1"/>
          <w:iCs w:val="1"/>
          <w:rtl w:val="0"/>
          <w:lang w:val="es-ES_tradnl"/>
        </w:rPr>
        <w:t>Pani pita lalata wa</w:t>
      </w:r>
      <w:r>
        <w:rPr>
          <w:i w:val="1"/>
          <w:iCs w:val="1"/>
          <w:rtl w:val="0"/>
          <w:lang w:val="es-ES_tradnl"/>
        </w:rPr>
        <w:t>ñ</w:t>
      </w:r>
      <w:r>
        <w:rPr>
          <w:i w:val="1"/>
          <w:iCs w:val="1"/>
          <w:rtl w:val="0"/>
          <w:lang w:val="es-ES_tradnl"/>
        </w:rPr>
        <w:t>uchin</w:t>
      </w:r>
      <w:r>
        <w:rPr>
          <w:rtl w:val="0"/>
          <w:lang w:val="es-ES_tradnl"/>
        </w:rPr>
        <w:t>.</w:t>
      </w:r>
    </w:p>
    <w:p>
      <w:pPr>
        <w:pStyle w:val="Body"/>
        <w:widowControl w:val="0"/>
        <w:spacing w:line="480" w:lineRule="auto"/>
        <w:jc w:val="center"/>
      </w:pPr>
      <w:r>
        <w:rPr>
          <w:i w:val="1"/>
          <w:iCs w:val="1"/>
          <w:rtl w:val="0"/>
          <w:lang w:val="en-US"/>
        </w:rPr>
        <w:t xml:space="preserve">Directionals </w:t>
      </w:r>
      <w:r>
        <w:rPr>
          <w:i w:val="1"/>
          <w:iCs w:val="1"/>
          <w:rtl w:val="0"/>
        </w:rPr>
        <w:t>–</w:t>
      </w:r>
      <w:r>
        <w:rPr>
          <w:i w:val="1"/>
          <w:iCs w:val="1"/>
          <w:rtl w:val="0"/>
          <w:lang w:val="en-US"/>
        </w:rPr>
        <w:t xml:space="preserve">ma and </w:t>
      </w:r>
      <w:r>
        <w:rPr>
          <w:i w:val="1"/>
          <w:iCs w:val="1"/>
          <w:rtl w:val="0"/>
        </w:rPr>
        <w:t>–</w:t>
      </w:r>
      <w:r>
        <w:rPr>
          <w:i w:val="1"/>
          <w:iCs w:val="1"/>
          <w:rtl w:val="0"/>
        </w:rPr>
        <w:t>manda</w:t>
      </w:r>
    </w:p>
    <w:p>
      <w:pPr>
        <w:pStyle w:val="Body"/>
        <w:widowControl w:val="0"/>
        <w:spacing w:line="480" w:lineRule="auto"/>
      </w:pPr>
      <w:r>
        <w:rPr>
          <w:rtl w:val="0"/>
          <w:lang w:val="en-US"/>
        </w:rPr>
        <w:tab/>
        <w:t xml:space="preserve">In traditional grammar, the suffixes </w:t>
      </w:r>
      <w:r>
        <w:rPr>
          <w:rtl w:val="0"/>
        </w:rPr>
        <w:t>–</w:t>
      </w:r>
      <w:r>
        <w:rPr>
          <w:i w:val="1"/>
          <w:iCs w:val="1"/>
          <w:rtl w:val="0"/>
        </w:rPr>
        <w:t>ma</w:t>
      </w:r>
      <w:r>
        <w:rPr>
          <w:rtl w:val="0"/>
          <w:lang w:val="en-US"/>
        </w:rPr>
        <w:t xml:space="preserve"> and </w:t>
      </w:r>
      <w:r>
        <w:rPr>
          <w:rtl w:val="0"/>
        </w:rPr>
        <w:t>–</w:t>
      </w:r>
      <w:r>
        <w:rPr>
          <w:i w:val="1"/>
          <w:iCs w:val="1"/>
          <w:rtl w:val="0"/>
        </w:rPr>
        <w:t>manda</w:t>
      </w:r>
      <w:r>
        <w:rPr>
          <w:rtl w:val="0"/>
          <w:lang w:val="en-US"/>
        </w:rPr>
        <w:t xml:space="preserve"> could be called dative and ablative case marking suffixes, respectively. The dative </w:t>
      </w:r>
      <w:r>
        <w:rPr>
          <w:rtl w:val="0"/>
        </w:rPr>
        <w:t>–</w:t>
      </w:r>
      <w:r>
        <w:rPr>
          <w:i w:val="1"/>
          <w:iCs w:val="1"/>
          <w:rtl w:val="0"/>
        </w:rPr>
        <w:t>ma</w:t>
      </w:r>
      <w:r>
        <w:rPr>
          <w:rtl w:val="0"/>
          <w:lang w:val="en-US"/>
        </w:rPr>
        <w:t xml:space="preserve"> indicates action directed toward a specific goal, such as a place. The ablative </w:t>
      </w:r>
      <w:r>
        <w:rPr>
          <w:rtl w:val="0"/>
        </w:rPr>
        <w:t>–</w:t>
      </w:r>
      <w:r>
        <w:rPr>
          <w:i w:val="1"/>
          <w:iCs w:val="1"/>
          <w:rtl w:val="0"/>
        </w:rPr>
        <w:t>manda</w:t>
      </w:r>
      <w:r>
        <w:rPr>
          <w:rtl w:val="0"/>
          <w:lang w:val="en-US"/>
        </w:rPr>
        <w:t>, by contrast indicates action away from a specific location, person, or a general place, such as a village. An example of their typical use reveals a fundamentally important orienting principle for peoples</w:t>
      </w:r>
      <w:r>
        <w:rPr>
          <w:rtl w:val="0"/>
        </w:rPr>
        <w:t xml:space="preserve">’ </w:t>
      </w:r>
      <w:r>
        <w:rPr>
          <w:rtl w:val="0"/>
          <w:lang w:val="en-US"/>
        </w:rPr>
        <w:t xml:space="preserve">comings and goings. This orientation is provided by the flow of river systems which are described with </w:t>
      </w:r>
      <w:r>
        <w:rPr>
          <w:rtl w:val="0"/>
        </w:rPr>
        <w:t>–</w:t>
      </w:r>
      <w:r>
        <w:rPr>
          <w:i w:val="1"/>
          <w:iCs w:val="1"/>
          <w:rtl w:val="0"/>
        </w:rPr>
        <w:t>ma</w:t>
      </w:r>
      <w:r>
        <w:rPr>
          <w:rtl w:val="0"/>
          <w:lang w:val="en-US"/>
        </w:rPr>
        <w:t xml:space="preserve"> and </w:t>
      </w:r>
      <w:r>
        <w:rPr>
          <w:rtl w:val="0"/>
        </w:rPr>
        <w:t>–</w:t>
      </w:r>
      <w:r>
        <w:rPr>
          <w:i w:val="1"/>
          <w:iCs w:val="1"/>
          <w:rtl w:val="0"/>
        </w:rPr>
        <w:t>manda</w:t>
      </w:r>
      <w:r>
        <w:rPr>
          <w:rtl w:val="0"/>
          <w:lang w:val="en-US"/>
        </w:rPr>
        <w:t xml:space="preserve"> as either </w:t>
      </w:r>
      <w:r>
        <w:rPr>
          <w:i w:val="1"/>
          <w:iCs w:val="1"/>
          <w:rtl w:val="0"/>
        </w:rPr>
        <w:t>hanak-ma</w:t>
      </w:r>
      <w:r>
        <w:rPr>
          <w:rtl w:val="0"/>
        </w:rPr>
        <w:t xml:space="preserve"> ‘</w:t>
      </w:r>
      <w:r>
        <w:rPr>
          <w:rtl w:val="0"/>
          <w:lang w:val="en-US"/>
        </w:rPr>
        <w:t>toward upriver</w:t>
      </w:r>
      <w:r>
        <w:rPr>
          <w:rtl w:val="0"/>
        </w:rPr>
        <w:t xml:space="preserve">’ </w:t>
      </w:r>
      <w:r>
        <w:rPr>
          <w:rtl w:val="0"/>
          <w:lang w:val="en-US"/>
        </w:rPr>
        <w:t xml:space="preserve">and </w:t>
      </w:r>
      <w:r>
        <w:rPr>
          <w:i w:val="1"/>
          <w:iCs w:val="1"/>
          <w:rtl w:val="0"/>
        </w:rPr>
        <w:t>hanak-manda</w:t>
      </w:r>
      <w:r>
        <w:rPr>
          <w:rtl w:val="0"/>
        </w:rPr>
        <w:t xml:space="preserve"> ‘</w:t>
      </w:r>
      <w:r>
        <w:rPr>
          <w:rtl w:val="0"/>
          <w:lang w:val="en-US"/>
        </w:rPr>
        <w:t>from upriver</w:t>
      </w:r>
      <w:r>
        <w:rPr>
          <w:rtl w:val="0"/>
        </w:rPr>
        <w:t xml:space="preserve">’ </w:t>
      </w:r>
      <w:r>
        <w:rPr>
          <w:rtl w:val="0"/>
        </w:rPr>
        <w:t xml:space="preserve">or </w:t>
      </w:r>
      <w:r>
        <w:rPr>
          <w:i w:val="1"/>
          <w:iCs w:val="1"/>
          <w:rtl w:val="0"/>
        </w:rPr>
        <w:t>uray-ma</w:t>
      </w:r>
      <w:r>
        <w:rPr>
          <w:rtl w:val="0"/>
        </w:rPr>
        <w:t xml:space="preserve"> ‘</w:t>
      </w:r>
      <w:r>
        <w:rPr>
          <w:rtl w:val="0"/>
          <w:lang w:val="en-US"/>
        </w:rPr>
        <w:t>toward downriver</w:t>
      </w:r>
      <w:r>
        <w:rPr>
          <w:rtl w:val="0"/>
        </w:rPr>
        <w:t xml:space="preserve">’ </w:t>
      </w:r>
      <w:r>
        <w:rPr>
          <w:rtl w:val="0"/>
          <w:lang w:val="en-US"/>
        </w:rPr>
        <w:t xml:space="preserve">and </w:t>
      </w:r>
      <w:r>
        <w:rPr>
          <w:i w:val="1"/>
          <w:iCs w:val="1"/>
          <w:rtl w:val="0"/>
        </w:rPr>
        <w:t>uray-manda</w:t>
      </w:r>
      <w:r>
        <w:rPr>
          <w:rtl w:val="0"/>
        </w:rPr>
        <w:t xml:space="preserve"> ‘</w:t>
      </w:r>
      <w:r>
        <w:rPr>
          <w:rtl w:val="0"/>
          <w:lang w:val="en-US"/>
        </w:rPr>
        <w:t>from downriver</w:t>
      </w:r>
      <w:r>
        <w:rPr>
          <w:rtl w:val="0"/>
        </w:rPr>
        <w:t>’</w:t>
      </w:r>
      <w:r>
        <w:rPr>
          <w:rtl w:val="0"/>
        </w:rPr>
        <w:t xml:space="preserve">. </w:t>
      </w:r>
    </w:p>
    <w:p>
      <w:pPr>
        <w:pStyle w:val="Body"/>
        <w:widowControl w:val="0"/>
        <w:spacing w:line="480" w:lineRule="auto"/>
        <w:ind w:firstLine="720"/>
      </w:pPr>
      <w:r>
        <w:rPr>
          <w:rtl w:val="0"/>
          <w:lang w:val="en-US"/>
        </w:rPr>
        <w:t>A major river for Pastaza Quichua speakers is the Bobonaza River which flows into the larger Pastaza, which in turn flows into the Mara</w:t>
      </w:r>
      <w:r>
        <w:rPr>
          <w:rtl w:val="0"/>
          <w:lang w:val="es-ES_tradnl"/>
        </w:rPr>
        <w:t>ñ</w:t>
      </w:r>
      <w:r>
        <w:rPr>
          <w:rtl w:val="0"/>
          <w:lang w:val="en-US"/>
        </w:rPr>
        <w:t>on as well as the largest river of all, the Amazon. The major river for Napo speakers is the Napo River. PQ speakers</w:t>
      </w:r>
      <w:r>
        <w:rPr>
          <w:rtl w:val="0"/>
        </w:rPr>
        <w:t xml:space="preserve">’ </w:t>
      </w:r>
      <w:r>
        <w:rPr>
          <w:rtl w:val="0"/>
          <w:lang w:val="en-US"/>
        </w:rPr>
        <w:t>memories almost always involve activities downriver, whether for trading, hunting, or for organized conflict. Our older consultants recall hearing stories from their grandparents about expeditions of canoes that had to travel all the way to the Mara</w:t>
      </w:r>
      <w:r>
        <w:rPr>
          <w:rtl w:val="0"/>
          <w:lang w:val="es-ES_tradnl"/>
        </w:rPr>
        <w:t>ñ</w:t>
      </w:r>
      <w:r>
        <w:rPr>
          <w:rtl w:val="0"/>
          <w:lang w:val="en-US"/>
        </w:rPr>
        <w:t>on River for the purpose of mining for salt, which was useful and necessary, not only for cooking but for drying meat. These expeditions became a kind of imaginative backdrop for a genre of legendary stories about encounters with giant, people-eating hawks, chain-saw anacondas, and other larger than life monsters.</w:t>
      </w:r>
    </w:p>
    <w:p>
      <w:pPr>
        <w:pStyle w:val="Body"/>
        <w:widowControl w:val="0"/>
        <w:spacing w:line="480" w:lineRule="auto"/>
        <w:ind w:firstLine="720"/>
      </w:pPr>
    </w:p>
    <w:p>
      <w:pPr>
        <w:pStyle w:val="Body"/>
        <w:widowControl w:val="0"/>
        <w:spacing w:line="480" w:lineRule="auto"/>
      </w:pPr>
      <w:r>
        <w:rPr>
          <w:smallCaps w:val="1"/>
          <w:rtl w:val="0"/>
        </w:rPr>
        <w:t>Practice 5</w:t>
      </w:r>
    </w:p>
    <w:p>
      <w:pPr>
        <w:pStyle w:val="Body"/>
        <w:widowControl w:val="0"/>
        <w:spacing w:line="480" w:lineRule="auto"/>
      </w:pPr>
      <w:r>
        <w:rPr>
          <w:rtl w:val="0"/>
          <w:lang w:val="en-US"/>
        </w:rPr>
        <w:t xml:space="preserve">Practice using </w:t>
      </w:r>
      <w:r>
        <w:rPr>
          <w:rtl w:val="0"/>
        </w:rPr>
        <w:t>–</w:t>
      </w:r>
      <w:r>
        <w:rPr>
          <w:i w:val="1"/>
          <w:iCs w:val="1"/>
          <w:rtl w:val="0"/>
        </w:rPr>
        <w:t>manda</w:t>
      </w:r>
      <w:r>
        <w:rPr>
          <w:rtl w:val="0"/>
          <w:lang w:val="en-US"/>
        </w:rPr>
        <w:t xml:space="preserve"> with each of the following noun/verb combinations, being sure to vary your use of person and number. Use the durative </w:t>
      </w:r>
      <w:r>
        <w:rPr>
          <w:rtl w:val="0"/>
        </w:rPr>
        <w:t>–</w:t>
      </w:r>
      <w:r>
        <w:rPr>
          <w:i w:val="1"/>
          <w:iCs w:val="1"/>
          <w:rtl w:val="0"/>
        </w:rPr>
        <w:t>u</w:t>
      </w:r>
      <w:r>
        <w:rPr>
          <w:rtl w:val="0"/>
          <w:lang w:val="en-US"/>
        </w:rPr>
        <w:t xml:space="preserve"> whenever possible. </w:t>
      </w:r>
    </w:p>
    <w:p>
      <w:pPr>
        <w:pStyle w:val="Body"/>
        <w:widowControl w:val="0"/>
        <w:spacing w:line="480" w:lineRule="auto"/>
      </w:pPr>
      <w:r>
        <w:rPr>
          <w:smallCaps w:val="1"/>
          <w:rtl w:val="0"/>
          <w:lang w:val="en-US"/>
        </w:rPr>
        <w:t>Example</w:t>
      </w:r>
      <w:r>
        <w:rPr>
          <w:rtl w:val="0"/>
        </w:rPr>
        <w:t>:</w:t>
      </w:r>
    </w:p>
    <w:p>
      <w:pPr>
        <w:pStyle w:val="Body"/>
        <w:widowControl w:val="0"/>
        <w:spacing w:line="480" w:lineRule="auto"/>
      </w:pPr>
      <w:r>
        <w:rPr>
          <w:smallCaps w:val="1"/>
          <w:rtl w:val="0"/>
          <w:lang w:val="de-DE"/>
        </w:rPr>
        <w:t xml:space="preserve">Wasi </w:t>
      </w:r>
      <w:r>
        <w:rPr>
          <w:smallCaps w:val="1"/>
          <w:rtl w:val="0"/>
        </w:rPr>
        <w:t>‘</w:t>
      </w:r>
      <w:r>
        <w:rPr>
          <w:smallCaps w:val="1"/>
          <w:rtl w:val="0"/>
          <w:lang w:val="en-US"/>
        </w:rPr>
        <w:t>house</w:t>
      </w:r>
      <w:r>
        <w:rPr>
          <w:smallCaps w:val="1"/>
          <w:rtl w:val="0"/>
        </w:rPr>
        <w:t xml:space="preserve">’ </w:t>
      </w:r>
      <w:r>
        <w:rPr>
          <w:smallCaps w:val="1"/>
          <w:rtl w:val="0"/>
        </w:rPr>
        <w:t xml:space="preserve">+ apamuna </w:t>
      </w:r>
      <w:r>
        <w:rPr>
          <w:smallCaps w:val="1"/>
          <w:rtl w:val="0"/>
        </w:rPr>
        <w:t>‘</w:t>
      </w:r>
      <w:r>
        <w:rPr>
          <w:smallCaps w:val="1"/>
          <w:rtl w:val="0"/>
          <w:lang w:val="en-US"/>
        </w:rPr>
        <w:t>to take</w:t>
      </w:r>
      <w:r>
        <w:rPr>
          <w:smallCaps w:val="1"/>
          <w:rtl w:val="0"/>
        </w:rPr>
        <w:t>’</w:t>
      </w:r>
    </w:p>
    <w:p>
      <w:pPr>
        <w:pStyle w:val="Body"/>
        <w:widowControl w:val="0"/>
        <w:spacing w:line="480" w:lineRule="auto"/>
      </w:pPr>
      <w:r>
        <w:rPr>
          <w:smallCaps w:val="1"/>
          <w:rtl w:val="0"/>
        </w:rPr>
        <w:t xml:space="preserve">Wasimanda apamuunchi </w:t>
      </w:r>
      <w:r>
        <w:rPr>
          <w:smallCaps w:val="1"/>
          <w:rtl w:val="0"/>
        </w:rPr>
        <w:t>‘</w:t>
      </w:r>
      <w:r>
        <w:rPr>
          <w:smallCaps w:val="1"/>
          <w:rtl w:val="0"/>
          <w:lang w:val="de-DE"/>
        </w:rPr>
        <w:t>We</w:t>
      </w:r>
      <w:r>
        <w:rPr>
          <w:smallCaps w:val="1"/>
          <w:rtl w:val="0"/>
        </w:rPr>
        <w:t>’</w:t>
      </w:r>
      <w:r>
        <w:rPr>
          <w:smallCaps w:val="1"/>
          <w:rtl w:val="0"/>
          <w:lang w:val="en-US"/>
        </w:rPr>
        <w:t>re bringing (it) from the house.</w:t>
      </w:r>
    </w:p>
    <w:p>
      <w:pPr>
        <w:pStyle w:val="Body"/>
        <w:widowControl w:val="0"/>
        <w:spacing w:line="480" w:lineRule="auto"/>
      </w:pPr>
      <w:r>
        <w:rPr>
          <w:rtl w:val="0"/>
          <w:lang w:val="es-ES_tradnl"/>
        </w:rPr>
        <w:t>1.</w:t>
      </w:r>
      <w:r>
        <w:rPr>
          <w:i w:val="1"/>
          <w:iCs w:val="1"/>
          <w:rtl w:val="0"/>
          <w:lang w:val="es-ES_tradnl"/>
        </w:rPr>
        <w:t>chagra/paktamuna</w:t>
      </w:r>
    </w:p>
    <w:p>
      <w:pPr>
        <w:pStyle w:val="Body"/>
        <w:widowControl w:val="0"/>
        <w:spacing w:line="480" w:lineRule="auto"/>
      </w:pPr>
      <w:r>
        <w:rPr>
          <w:rtl w:val="0"/>
          <w:lang w:val="es-ES_tradnl"/>
        </w:rPr>
        <w:t>2.</w:t>
      </w:r>
      <w:r>
        <w:rPr>
          <w:i w:val="1"/>
          <w:iCs w:val="1"/>
          <w:rtl w:val="0"/>
          <w:lang w:val="es-ES_tradnl"/>
        </w:rPr>
        <w:t>kucha/hapina</w:t>
      </w:r>
    </w:p>
    <w:p>
      <w:pPr>
        <w:pStyle w:val="Body"/>
        <w:widowControl w:val="0"/>
        <w:spacing w:line="480" w:lineRule="auto"/>
      </w:pPr>
      <w:r>
        <w:rPr>
          <w:rtl w:val="0"/>
          <w:lang w:val="es-ES_tradnl"/>
        </w:rPr>
        <w:t xml:space="preserve">3. </w:t>
      </w:r>
      <w:r>
        <w:rPr>
          <w:i w:val="1"/>
          <w:iCs w:val="1"/>
          <w:rtl w:val="0"/>
          <w:lang w:val="es-ES_tradnl"/>
        </w:rPr>
        <w:t>ñ</w:t>
      </w:r>
      <w:r>
        <w:rPr>
          <w:i w:val="1"/>
          <w:iCs w:val="1"/>
          <w:rtl w:val="0"/>
          <w:lang w:val="es-ES_tradnl"/>
        </w:rPr>
        <w:t>ambi/shamuna</w:t>
      </w:r>
    </w:p>
    <w:p>
      <w:pPr>
        <w:pStyle w:val="Body"/>
        <w:widowControl w:val="0"/>
        <w:spacing w:line="480" w:lineRule="auto"/>
      </w:pPr>
      <w:r>
        <w:rPr>
          <w:rtl w:val="0"/>
          <w:lang w:val="es-ES_tradnl"/>
        </w:rPr>
        <w:t xml:space="preserve">4. </w:t>
      </w:r>
      <w:r>
        <w:rPr>
          <w:i w:val="1"/>
          <w:iCs w:val="1"/>
          <w:rtl w:val="0"/>
          <w:lang w:val="es-ES_tradnl"/>
        </w:rPr>
        <w:t>sacha/llukshina</w:t>
      </w:r>
    </w:p>
    <w:p>
      <w:pPr>
        <w:pStyle w:val="Body"/>
        <w:widowControl w:val="0"/>
        <w:spacing w:line="480" w:lineRule="auto"/>
      </w:pPr>
      <w:r>
        <w:rPr>
          <w:rtl w:val="0"/>
          <w:lang w:val="es-ES_tradnl"/>
        </w:rPr>
        <w:t>5.</w:t>
      </w:r>
      <w:r>
        <w:rPr>
          <w:i w:val="1"/>
          <w:iCs w:val="1"/>
          <w:rtl w:val="0"/>
          <w:lang w:val="es-ES_tradnl"/>
        </w:rPr>
        <w:t>yaku/hapina</w:t>
      </w:r>
    </w:p>
    <w:p>
      <w:pPr>
        <w:pStyle w:val="Body"/>
        <w:widowControl w:val="0"/>
        <w:spacing w:line="480" w:lineRule="auto"/>
      </w:pPr>
      <w:r>
        <w:rPr>
          <w:rtl w:val="0"/>
          <w:lang w:val="es-ES_tradnl"/>
        </w:rPr>
        <w:t>6.</w:t>
      </w:r>
      <w:r>
        <w:rPr>
          <w:i w:val="1"/>
          <w:iCs w:val="1"/>
          <w:rtl w:val="0"/>
          <w:lang w:val="es-ES_tradnl"/>
        </w:rPr>
        <w:t>wasi/apana</w:t>
      </w:r>
    </w:p>
    <w:p>
      <w:pPr>
        <w:pStyle w:val="Body"/>
        <w:widowControl w:val="0"/>
        <w:spacing w:line="480" w:lineRule="auto"/>
      </w:pPr>
      <w:r>
        <w:rPr>
          <w:rtl w:val="0"/>
          <w:lang w:val="es-ES_tradnl"/>
        </w:rPr>
        <w:t>7.</w:t>
      </w:r>
      <w:r>
        <w:rPr>
          <w:i w:val="1"/>
          <w:iCs w:val="1"/>
          <w:rtl w:val="0"/>
          <w:lang w:val="es-ES_tradnl"/>
        </w:rPr>
        <w:t>chagra/pallana</w:t>
      </w:r>
    </w:p>
    <w:p>
      <w:pPr>
        <w:pStyle w:val="Body"/>
        <w:widowControl w:val="0"/>
        <w:spacing w:line="480" w:lineRule="auto"/>
      </w:pPr>
      <w:r>
        <w:rPr>
          <w:rtl w:val="0"/>
          <w:lang w:val="es-ES_tradnl"/>
        </w:rPr>
        <w:t>8.</w:t>
      </w:r>
      <w:r>
        <w:rPr>
          <w:i w:val="1"/>
          <w:iCs w:val="1"/>
          <w:rtl w:val="0"/>
          <w:lang w:val="es-ES_tradnl"/>
        </w:rPr>
        <w:t>kucha/aysana</w:t>
      </w:r>
    </w:p>
    <w:p>
      <w:pPr>
        <w:pStyle w:val="Body"/>
        <w:widowControl w:val="0"/>
        <w:spacing w:line="480" w:lineRule="auto"/>
      </w:pPr>
      <w:r>
        <w:rPr>
          <w:rtl w:val="0"/>
          <w:lang w:val="es-ES_tradnl"/>
        </w:rPr>
        <w:t>9.</w:t>
      </w:r>
      <w:r>
        <w:rPr>
          <w:i w:val="1"/>
          <w:iCs w:val="1"/>
          <w:rtl w:val="0"/>
          <w:lang w:val="es-ES_tradnl"/>
        </w:rPr>
        <w:t>uray/waytana</w:t>
      </w:r>
    </w:p>
    <w:p>
      <w:pPr>
        <w:pStyle w:val="Body"/>
        <w:widowControl w:val="0"/>
        <w:spacing w:line="480" w:lineRule="auto"/>
      </w:pPr>
      <w:r>
        <w:rPr>
          <w:rtl w:val="0"/>
        </w:rPr>
        <w:t>10.</w:t>
      </w:r>
      <w:r>
        <w:rPr>
          <w:i w:val="1"/>
          <w:iCs w:val="1"/>
          <w:rtl w:val="0"/>
        </w:rPr>
        <w:t>hanak/purina</w:t>
      </w:r>
    </w:p>
    <w:p>
      <w:pPr>
        <w:pStyle w:val="Body"/>
        <w:widowControl w:val="0"/>
        <w:spacing w:line="480" w:lineRule="auto"/>
      </w:pPr>
    </w:p>
    <w:p>
      <w:pPr>
        <w:pStyle w:val="Body"/>
        <w:widowControl w:val="0"/>
        <w:spacing w:line="480" w:lineRule="auto"/>
      </w:pPr>
      <w:r>
        <w:rPr>
          <w:smallCaps w:val="1"/>
          <w:rtl w:val="0"/>
        </w:rPr>
        <w:t>Practice 6</w:t>
      </w:r>
    </w:p>
    <w:p>
      <w:pPr>
        <w:pStyle w:val="Body"/>
        <w:widowControl w:val="0"/>
        <w:spacing w:line="480" w:lineRule="auto"/>
      </w:pPr>
      <w:r>
        <w:rPr>
          <w:rtl w:val="0"/>
          <w:lang w:val="en-US"/>
        </w:rPr>
        <w:t xml:space="preserve">Practice using </w:t>
      </w:r>
      <w:r>
        <w:rPr>
          <w:rtl w:val="0"/>
        </w:rPr>
        <w:t>–</w:t>
      </w:r>
      <w:r>
        <w:rPr>
          <w:i w:val="1"/>
          <w:iCs w:val="1"/>
          <w:rtl w:val="0"/>
        </w:rPr>
        <w:t>ma</w:t>
      </w:r>
      <w:r>
        <w:rPr>
          <w:rtl w:val="0"/>
          <w:lang w:val="en-US"/>
        </w:rPr>
        <w:t xml:space="preserve"> with each of the following noun/verb combinations, using durative </w:t>
      </w:r>
      <w:r>
        <w:rPr>
          <w:rtl w:val="0"/>
        </w:rPr>
        <w:t>–</w:t>
      </w:r>
      <w:r>
        <w:rPr>
          <w:i w:val="1"/>
          <w:iCs w:val="1"/>
          <w:rtl w:val="0"/>
        </w:rPr>
        <w:t>u</w:t>
      </w:r>
      <w:r>
        <w:rPr>
          <w:rtl w:val="0"/>
          <w:lang w:val="en-US"/>
        </w:rPr>
        <w:t xml:space="preserve"> wherever possible.</w:t>
      </w:r>
    </w:p>
    <w:p>
      <w:pPr>
        <w:pStyle w:val="Body"/>
        <w:widowControl w:val="0"/>
        <w:spacing w:line="480" w:lineRule="auto"/>
      </w:pPr>
      <w:r>
        <w:rPr>
          <w:smallCaps w:val="1"/>
          <w:rtl w:val="0"/>
          <w:lang w:val="en-US"/>
        </w:rPr>
        <w:t>Example</w:t>
      </w:r>
      <w:r>
        <w:rPr>
          <w:rtl w:val="0"/>
        </w:rPr>
        <w:t>:</w:t>
      </w:r>
    </w:p>
    <w:p>
      <w:pPr>
        <w:pStyle w:val="Body"/>
        <w:widowControl w:val="0"/>
        <w:spacing w:line="480" w:lineRule="auto"/>
      </w:pPr>
      <w:r>
        <w:rPr>
          <w:smallCaps w:val="1"/>
          <w:rtl w:val="0"/>
          <w:lang w:val="de-DE"/>
        </w:rPr>
        <w:t xml:space="preserve">Wasi </w:t>
      </w:r>
      <w:r>
        <w:rPr>
          <w:smallCaps w:val="1"/>
          <w:rtl w:val="0"/>
        </w:rPr>
        <w:t>‘</w:t>
      </w:r>
      <w:r>
        <w:rPr>
          <w:smallCaps w:val="1"/>
          <w:rtl w:val="0"/>
          <w:lang w:val="en-US"/>
        </w:rPr>
        <w:t>house</w:t>
      </w:r>
      <w:r>
        <w:rPr>
          <w:smallCaps w:val="1"/>
          <w:rtl w:val="0"/>
        </w:rPr>
        <w:t xml:space="preserve">’ </w:t>
      </w:r>
      <w:r>
        <w:rPr>
          <w:smallCaps w:val="1"/>
          <w:rtl w:val="0"/>
          <w:lang w:val="pt-PT"/>
        </w:rPr>
        <w:t xml:space="preserve">+ apana </w:t>
      </w:r>
      <w:r>
        <w:rPr>
          <w:smallCaps w:val="1"/>
          <w:rtl w:val="0"/>
        </w:rPr>
        <w:t>‘</w:t>
      </w:r>
      <w:r>
        <w:rPr>
          <w:smallCaps w:val="1"/>
          <w:rtl w:val="0"/>
          <w:lang w:val="en-US"/>
        </w:rPr>
        <w:t>to take</w:t>
      </w:r>
      <w:r>
        <w:rPr>
          <w:smallCaps w:val="1"/>
          <w:rtl w:val="0"/>
        </w:rPr>
        <w:t>’</w:t>
      </w:r>
    </w:p>
    <w:p>
      <w:pPr>
        <w:pStyle w:val="Body"/>
        <w:widowControl w:val="0"/>
        <w:spacing w:line="480" w:lineRule="auto"/>
      </w:pPr>
      <w:r>
        <w:rPr>
          <w:smallCaps w:val="1"/>
          <w:rtl w:val="0"/>
        </w:rPr>
        <w:t xml:space="preserve">Wasima  apawni </w:t>
      </w:r>
      <w:r>
        <w:rPr>
          <w:smallCaps w:val="1"/>
          <w:rtl w:val="0"/>
        </w:rPr>
        <w:t>‘</w:t>
      </w:r>
      <w:r>
        <w:rPr>
          <w:smallCaps w:val="1"/>
          <w:rtl w:val="0"/>
        </w:rPr>
        <w:t>I</w:t>
      </w:r>
      <w:r>
        <w:rPr>
          <w:smallCaps w:val="1"/>
          <w:rtl w:val="0"/>
        </w:rPr>
        <w:t>’</w:t>
      </w:r>
      <w:r>
        <w:rPr>
          <w:smallCaps w:val="1"/>
          <w:rtl w:val="0"/>
          <w:lang w:val="en-US"/>
        </w:rPr>
        <w:t>m taking (it) to the house.</w:t>
      </w:r>
    </w:p>
    <w:p>
      <w:pPr>
        <w:pStyle w:val="Body"/>
        <w:widowControl w:val="0"/>
        <w:spacing w:line="480" w:lineRule="auto"/>
      </w:pPr>
      <w:r>
        <w:rPr>
          <w:rtl w:val="0"/>
          <w:lang w:val="es-ES_tradnl"/>
        </w:rPr>
        <w:t>1.</w:t>
      </w:r>
      <w:r>
        <w:rPr>
          <w:i w:val="1"/>
          <w:iCs w:val="1"/>
          <w:rtl w:val="0"/>
          <w:lang w:val="es-ES_tradnl"/>
        </w:rPr>
        <w:t>kanoa/waytana</w:t>
      </w:r>
    </w:p>
    <w:p>
      <w:pPr>
        <w:pStyle w:val="Body"/>
        <w:widowControl w:val="0"/>
        <w:spacing w:line="480" w:lineRule="auto"/>
      </w:pPr>
      <w:r>
        <w:rPr>
          <w:rtl w:val="0"/>
          <w:lang w:val="es-ES_tradnl"/>
        </w:rPr>
        <w:t>2.</w:t>
      </w:r>
      <w:r>
        <w:rPr>
          <w:i w:val="1"/>
          <w:iCs w:val="1"/>
          <w:rtl w:val="0"/>
          <w:lang w:val="es-ES_tradnl"/>
        </w:rPr>
        <w:t>Quito/purina</w:t>
      </w:r>
    </w:p>
    <w:p>
      <w:pPr>
        <w:pStyle w:val="Body"/>
        <w:widowControl w:val="0"/>
        <w:spacing w:line="480" w:lineRule="auto"/>
      </w:pPr>
      <w:r>
        <w:rPr>
          <w:rtl w:val="0"/>
          <w:lang w:val="es-ES_tradnl"/>
        </w:rPr>
        <w:t>3.</w:t>
      </w:r>
      <w:r>
        <w:rPr>
          <w:i w:val="1"/>
          <w:iCs w:val="1"/>
          <w:rtl w:val="0"/>
          <w:lang w:val="es-ES_tradnl"/>
        </w:rPr>
        <w:t>sacha/rina</w:t>
      </w:r>
    </w:p>
    <w:p>
      <w:pPr>
        <w:pStyle w:val="Body"/>
        <w:widowControl w:val="0"/>
        <w:spacing w:line="480" w:lineRule="auto"/>
      </w:pPr>
      <w:r>
        <w:rPr>
          <w:rtl w:val="0"/>
          <w:lang w:val="es-ES_tradnl"/>
        </w:rPr>
        <w:t>4.</w:t>
      </w:r>
      <w:r>
        <w:rPr>
          <w:i w:val="1"/>
          <w:iCs w:val="1"/>
          <w:rtl w:val="0"/>
          <w:lang w:val="es-ES_tradnl"/>
        </w:rPr>
        <w:t>mama/kallpana</w:t>
      </w:r>
    </w:p>
    <w:p>
      <w:pPr>
        <w:pStyle w:val="Body"/>
        <w:widowControl w:val="0"/>
        <w:spacing w:line="480" w:lineRule="auto"/>
      </w:pPr>
      <w:r>
        <w:rPr>
          <w:rtl w:val="0"/>
          <w:lang w:val="es-ES_tradnl"/>
        </w:rPr>
        <w:t>5.</w:t>
      </w:r>
      <w:r>
        <w:rPr>
          <w:i w:val="1"/>
          <w:iCs w:val="1"/>
          <w:rtl w:val="0"/>
          <w:lang w:val="es-ES_tradnl"/>
        </w:rPr>
        <w:t>wasi/kallpana</w:t>
      </w:r>
    </w:p>
    <w:p>
      <w:pPr>
        <w:pStyle w:val="Body"/>
        <w:widowControl w:val="0"/>
        <w:spacing w:line="480" w:lineRule="auto"/>
      </w:pPr>
      <w:r>
        <w:rPr>
          <w:rtl w:val="0"/>
          <w:lang w:val="es-ES_tradnl"/>
        </w:rPr>
        <w:t>6.</w:t>
      </w:r>
      <w:r>
        <w:rPr>
          <w:i w:val="1"/>
          <w:iCs w:val="1"/>
          <w:rtl w:val="0"/>
          <w:lang w:val="es-ES_tradnl"/>
        </w:rPr>
        <w:t>chagra/rina</w:t>
      </w:r>
    </w:p>
    <w:p>
      <w:pPr>
        <w:pStyle w:val="Body"/>
        <w:widowControl w:val="0"/>
        <w:spacing w:line="480" w:lineRule="auto"/>
      </w:pPr>
      <w:r>
        <w:rPr>
          <w:rtl w:val="0"/>
          <w:lang w:val="es-ES_tradnl"/>
        </w:rPr>
        <w:t>7.</w:t>
      </w:r>
      <w:r>
        <w:rPr>
          <w:i w:val="1"/>
          <w:iCs w:val="1"/>
          <w:rtl w:val="0"/>
          <w:lang w:val="es-ES_tradnl"/>
        </w:rPr>
        <w:t>yaku/tuksina</w:t>
      </w:r>
    </w:p>
    <w:p>
      <w:pPr>
        <w:pStyle w:val="Body"/>
        <w:widowControl w:val="0"/>
        <w:spacing w:line="480" w:lineRule="auto"/>
      </w:pPr>
      <w:r>
        <w:rPr>
          <w:rtl w:val="0"/>
          <w:lang w:val="es-ES_tradnl"/>
        </w:rPr>
        <w:t>8.</w:t>
      </w:r>
      <w:r>
        <w:rPr>
          <w:i w:val="1"/>
          <w:iCs w:val="1"/>
          <w:rtl w:val="0"/>
          <w:lang w:val="es-ES_tradnl"/>
        </w:rPr>
        <w:t>allpa/kachana</w:t>
      </w:r>
    </w:p>
    <w:p>
      <w:pPr>
        <w:pStyle w:val="Body"/>
        <w:widowControl w:val="0"/>
        <w:spacing w:line="480" w:lineRule="auto"/>
      </w:pPr>
      <w:r>
        <w:rPr>
          <w:rtl w:val="0"/>
          <w:lang w:val="es-ES_tradnl"/>
        </w:rPr>
        <w:t>9.</w:t>
      </w:r>
      <w:r>
        <w:rPr>
          <w:i w:val="1"/>
          <w:iCs w:val="1"/>
          <w:rtl w:val="0"/>
          <w:lang w:val="es-ES_tradnl"/>
        </w:rPr>
        <w:t>yaya/purina</w:t>
      </w:r>
    </w:p>
    <w:p>
      <w:pPr>
        <w:pStyle w:val="Body"/>
        <w:widowControl w:val="0"/>
        <w:spacing w:line="480" w:lineRule="auto"/>
      </w:pPr>
      <w:r>
        <w:rPr>
          <w:rtl w:val="0"/>
        </w:rPr>
        <w:t>10.</w:t>
      </w:r>
      <w:r>
        <w:rPr>
          <w:i w:val="1"/>
          <w:iCs w:val="1"/>
          <w:rtl w:val="0"/>
        </w:rPr>
        <w:t>kaspi/waytana</w:t>
      </w:r>
    </w:p>
    <w:p>
      <w:pPr>
        <w:pStyle w:val="Body"/>
        <w:widowControl w:val="0"/>
        <w:tabs>
          <w:tab w:val="left" w:pos="2235"/>
        </w:tabs>
        <w:spacing w:line="480" w:lineRule="auto"/>
        <w:jc w:val="center"/>
        <w:rPr>
          <w:i w:val="1"/>
          <w:iCs w:val="1"/>
        </w:rPr>
      </w:pPr>
      <w:r>
        <w:rPr>
          <w:i w:val="1"/>
          <w:iCs w:val="1"/>
          <w:rtl w:val="0"/>
          <w:lang w:val="en-US"/>
        </w:rPr>
        <w:t xml:space="preserve">Color words and their extensions: puka </w:t>
      </w:r>
      <w:r>
        <w:rPr>
          <w:i w:val="1"/>
          <w:iCs w:val="1"/>
          <w:rtl w:val="0"/>
        </w:rPr>
        <w:t>‘</w:t>
      </w:r>
      <w:r>
        <w:rPr>
          <w:i w:val="1"/>
          <w:iCs w:val="1"/>
          <w:rtl w:val="0"/>
        </w:rPr>
        <w:t>red</w:t>
      </w:r>
      <w:r>
        <w:rPr>
          <w:i w:val="1"/>
          <w:iCs w:val="1"/>
          <w:rtl w:val="0"/>
        </w:rPr>
        <w:t>’</w:t>
      </w:r>
    </w:p>
    <w:p>
      <w:pPr>
        <w:pStyle w:val="Body"/>
        <w:widowControl w:val="0"/>
        <w:tabs>
          <w:tab w:val="left" w:pos="2235"/>
        </w:tabs>
        <w:spacing w:line="480" w:lineRule="auto"/>
        <w:jc w:val="center"/>
      </w:pPr>
      <w:r>
        <w:drawing>
          <wp:inline distT="0" distB="0" distL="0" distR="0">
            <wp:extent cx="2108836" cy="1733550"/>
            <wp:effectExtent l="0" t="0" r="0" b="0"/>
            <wp:docPr id="1073741827" name="officeArt object" descr="C:\Users\jbn34\Downloads\pukanawidelicia.PNG"/>
            <wp:cNvGraphicFramePr/>
            <a:graphic xmlns:a="http://schemas.openxmlformats.org/drawingml/2006/main">
              <a:graphicData uri="http://schemas.openxmlformats.org/drawingml/2006/picture">
                <pic:pic xmlns:pic="http://schemas.openxmlformats.org/drawingml/2006/picture">
                  <pic:nvPicPr>
                    <pic:cNvPr id="1073741827" name="C:\Users\jbn34\Downloads\pukanawidelicia.PNG" descr="C:\Users\jbn34\Downloads\pukanawidelicia.PNG"/>
                    <pic:cNvPicPr>
                      <a:picLocks noChangeAspect="1"/>
                    </pic:cNvPicPr>
                  </pic:nvPicPr>
                  <pic:blipFill>
                    <a:blip r:embed="rId6">
                      <a:extLst/>
                    </a:blip>
                    <a:stretch>
                      <a:fillRect/>
                    </a:stretch>
                  </pic:blipFill>
                  <pic:spPr>
                    <a:xfrm>
                      <a:off x="0" y="0"/>
                      <a:ext cx="2108836" cy="1733550"/>
                    </a:xfrm>
                    <a:prstGeom prst="rect">
                      <a:avLst/>
                    </a:prstGeom>
                    <a:ln w="12700" cap="flat">
                      <a:noFill/>
                      <a:miter lim="400000"/>
                    </a:ln>
                    <a:effectLst/>
                  </pic:spPr>
                </pic:pic>
              </a:graphicData>
            </a:graphic>
          </wp:inline>
        </w:drawing>
      </w:r>
    </w:p>
    <w:p>
      <w:pPr>
        <w:pStyle w:val="Body"/>
        <w:widowControl w:val="0"/>
        <w:tabs>
          <w:tab w:val="left" w:pos="2235"/>
        </w:tabs>
        <w:spacing w:line="480" w:lineRule="auto"/>
        <w:jc w:val="center"/>
      </w:pPr>
      <w:r>
        <w:rPr>
          <w:rtl w:val="0"/>
          <w:lang w:val="en-US"/>
        </w:rPr>
        <w:t xml:space="preserve">Sunglass frames described as </w:t>
      </w:r>
      <w:r>
        <w:rPr>
          <w:i w:val="1"/>
          <w:iCs w:val="1"/>
          <w:rtl w:val="0"/>
        </w:rPr>
        <w:t>puka</w:t>
      </w:r>
    </w:p>
    <w:p>
      <w:pPr>
        <w:pStyle w:val="Body"/>
        <w:widowControl w:val="0"/>
        <w:tabs>
          <w:tab w:val="left" w:pos="2235"/>
        </w:tabs>
        <w:spacing w:line="480" w:lineRule="auto"/>
        <w:jc w:val="center"/>
      </w:pPr>
      <w:r>
        <w:rPr>
          <w:i w:val="1"/>
          <w:iCs w:val="1"/>
        </w:rPr>
        <w:drawing>
          <wp:inline distT="0" distB="0" distL="0" distR="0">
            <wp:extent cx="3409950" cy="2254250"/>
            <wp:effectExtent l="0" t="0" r="0" b="0"/>
            <wp:docPr id="1073741828" name="officeArt object" descr="C:\Users\jbn34\Downloads\realpitunred.PNG"/>
            <wp:cNvGraphicFramePr/>
            <a:graphic xmlns:a="http://schemas.openxmlformats.org/drawingml/2006/main">
              <a:graphicData uri="http://schemas.openxmlformats.org/drawingml/2006/picture">
                <pic:pic xmlns:pic="http://schemas.openxmlformats.org/drawingml/2006/picture">
                  <pic:nvPicPr>
                    <pic:cNvPr id="1073741828" name="C:\Users\jbn34\Downloads\realpitunred.PNG" descr="C:\Users\jbn34\Downloads\realpitunred.PNG"/>
                    <pic:cNvPicPr>
                      <a:picLocks noChangeAspect="1"/>
                    </pic:cNvPicPr>
                  </pic:nvPicPr>
                  <pic:blipFill>
                    <a:blip r:embed="rId7">
                      <a:extLst/>
                    </a:blip>
                    <a:stretch>
                      <a:fillRect/>
                    </a:stretch>
                  </pic:blipFill>
                  <pic:spPr>
                    <a:xfrm>
                      <a:off x="0" y="0"/>
                      <a:ext cx="3409950" cy="2254250"/>
                    </a:xfrm>
                    <a:prstGeom prst="rect">
                      <a:avLst/>
                    </a:prstGeom>
                    <a:ln w="12700" cap="flat">
                      <a:noFill/>
                      <a:miter lim="400000"/>
                    </a:ln>
                    <a:effectLst/>
                  </pic:spPr>
                </pic:pic>
              </a:graphicData>
            </a:graphic>
          </wp:inline>
        </w:drawing>
      </w:r>
    </w:p>
    <w:p>
      <w:pPr>
        <w:pStyle w:val="Body"/>
        <w:widowControl w:val="0"/>
        <w:tabs>
          <w:tab w:val="left" w:pos="2235"/>
        </w:tabs>
        <w:spacing w:line="480" w:lineRule="auto"/>
        <w:jc w:val="center"/>
      </w:pPr>
      <w:r>
        <w:rPr>
          <w:i w:val="1"/>
          <w:iCs w:val="1"/>
          <w:rtl w:val="0"/>
        </w:rPr>
        <w:t>Piton</w:t>
      </w:r>
      <w:r>
        <w:rPr>
          <w:rtl w:val="0"/>
          <w:lang w:val="en-US"/>
        </w:rPr>
        <w:t xml:space="preserve"> fruit described as </w:t>
      </w:r>
      <w:r>
        <w:rPr>
          <w:i w:val="1"/>
          <w:iCs w:val="1"/>
          <w:rtl w:val="0"/>
        </w:rPr>
        <w:t>puka</w:t>
      </w:r>
      <w:r>
        <w:rPr>
          <w:rtl w:val="0"/>
        </w:rPr>
        <w:t xml:space="preserve"> </w:t>
      </w:r>
    </w:p>
    <w:p>
      <w:pPr>
        <w:pStyle w:val="Body"/>
        <w:widowControl w:val="0"/>
        <w:tabs>
          <w:tab w:val="left" w:pos="2235"/>
        </w:tabs>
        <w:spacing w:line="480" w:lineRule="auto"/>
        <w:jc w:val="center"/>
        <w:rPr>
          <w:i w:val="1"/>
          <w:iCs w:val="1"/>
        </w:rPr>
      </w:pPr>
      <w:r>
        <w:rPr>
          <w:i w:val="1"/>
          <w:iCs w:val="1"/>
        </w:rPr>
        <w:drawing>
          <wp:inline distT="0" distB="0" distL="0" distR="0">
            <wp:extent cx="3448050" cy="2457450"/>
            <wp:effectExtent l="0" t="0" r="0" b="0"/>
            <wp:docPr id="1073741829" name="officeArt object" descr="C:\Users\jbn34\Downloads\carmenpuka.PNG"/>
            <wp:cNvGraphicFramePr/>
            <a:graphic xmlns:a="http://schemas.openxmlformats.org/drawingml/2006/main">
              <a:graphicData uri="http://schemas.openxmlformats.org/drawingml/2006/picture">
                <pic:pic xmlns:pic="http://schemas.openxmlformats.org/drawingml/2006/picture">
                  <pic:nvPicPr>
                    <pic:cNvPr id="1073741829" name="C:\Users\jbn34\Downloads\carmenpuka.PNG" descr="C:\Users\jbn34\Downloads\carmenpuka.PNG"/>
                    <pic:cNvPicPr>
                      <a:picLocks noChangeAspect="1"/>
                    </pic:cNvPicPr>
                  </pic:nvPicPr>
                  <pic:blipFill>
                    <a:blip r:embed="rId8">
                      <a:extLst/>
                    </a:blip>
                    <a:stretch>
                      <a:fillRect/>
                    </a:stretch>
                  </pic:blipFill>
                  <pic:spPr>
                    <a:xfrm>
                      <a:off x="0" y="0"/>
                      <a:ext cx="3448050" cy="2457450"/>
                    </a:xfrm>
                    <a:prstGeom prst="rect">
                      <a:avLst/>
                    </a:prstGeom>
                    <a:ln w="12700" cap="flat">
                      <a:noFill/>
                      <a:miter lim="400000"/>
                    </a:ln>
                    <a:effectLst/>
                  </pic:spPr>
                </pic:pic>
              </a:graphicData>
            </a:graphic>
          </wp:inline>
        </w:drawing>
      </w:r>
    </w:p>
    <w:p>
      <w:pPr>
        <w:pStyle w:val="Body"/>
        <w:widowControl w:val="0"/>
        <w:tabs>
          <w:tab w:val="left" w:pos="2235"/>
        </w:tabs>
        <w:spacing w:line="480" w:lineRule="auto"/>
        <w:jc w:val="center"/>
      </w:pPr>
      <w:r>
        <w:rPr>
          <w:i w:val="1"/>
          <w:iCs w:val="1"/>
          <w:rtl w:val="0"/>
        </w:rPr>
        <w:t xml:space="preserve">amarun kaspi </w:t>
      </w:r>
      <w:r>
        <w:rPr>
          <w:rtl w:val="0"/>
          <w:lang w:val="en-US"/>
        </w:rPr>
        <w:t>interior bark described as</w:t>
      </w:r>
      <w:r>
        <w:rPr>
          <w:i w:val="1"/>
          <w:iCs w:val="1"/>
          <w:rtl w:val="0"/>
        </w:rPr>
        <w:t xml:space="preserve"> puka </w:t>
      </w:r>
    </w:p>
    <w:p>
      <w:pPr>
        <w:pStyle w:val="Body"/>
        <w:widowControl w:val="0"/>
        <w:tabs>
          <w:tab w:val="left" w:pos="2235"/>
        </w:tabs>
        <w:spacing w:line="480" w:lineRule="auto"/>
        <w:jc w:val="center"/>
      </w:pPr>
    </w:p>
    <w:p>
      <w:pPr>
        <w:pStyle w:val="Body"/>
        <w:widowControl w:val="0"/>
        <w:tabs>
          <w:tab w:val="left" w:pos="2235"/>
        </w:tabs>
        <w:spacing w:line="480" w:lineRule="auto"/>
        <w:jc w:val="center"/>
      </w:pPr>
      <w:r>
        <w:drawing>
          <wp:inline distT="0" distB="0" distL="0" distR="0">
            <wp:extent cx="3543300" cy="2171700"/>
            <wp:effectExtent l="0" t="0" r="0" b="0"/>
            <wp:docPr id="1073741830" name="officeArt object" descr="C:\Users\jbn34\Downloads\puka allpa.PNG"/>
            <wp:cNvGraphicFramePr/>
            <a:graphic xmlns:a="http://schemas.openxmlformats.org/drawingml/2006/main">
              <a:graphicData uri="http://schemas.openxmlformats.org/drawingml/2006/picture">
                <pic:pic xmlns:pic="http://schemas.openxmlformats.org/drawingml/2006/picture">
                  <pic:nvPicPr>
                    <pic:cNvPr id="1073741830" name="C:\Users\jbn34\Downloads\puka allpa.PNG" descr="C:\Users\jbn34\Downloads\puka allpa.PNG"/>
                    <pic:cNvPicPr>
                      <a:picLocks noChangeAspect="1"/>
                    </pic:cNvPicPr>
                  </pic:nvPicPr>
                  <pic:blipFill>
                    <a:blip r:embed="rId9">
                      <a:extLst/>
                    </a:blip>
                    <a:stretch>
                      <a:fillRect/>
                    </a:stretch>
                  </pic:blipFill>
                  <pic:spPr>
                    <a:xfrm>
                      <a:off x="0" y="0"/>
                      <a:ext cx="3543300" cy="2171700"/>
                    </a:xfrm>
                    <a:prstGeom prst="rect">
                      <a:avLst/>
                    </a:prstGeom>
                    <a:ln w="12700" cap="flat">
                      <a:noFill/>
                      <a:miter lim="400000"/>
                    </a:ln>
                    <a:effectLst/>
                  </pic:spPr>
                </pic:pic>
              </a:graphicData>
            </a:graphic>
          </wp:inline>
        </w:drawing>
      </w:r>
    </w:p>
    <w:p>
      <w:pPr>
        <w:pStyle w:val="Body"/>
        <w:widowControl w:val="0"/>
        <w:tabs>
          <w:tab w:val="left" w:pos="2235"/>
        </w:tabs>
        <w:spacing w:line="480" w:lineRule="auto"/>
        <w:jc w:val="center"/>
      </w:pPr>
      <w:r>
        <w:rPr>
          <w:i w:val="1"/>
          <w:iCs w:val="1"/>
          <w:rtl w:val="0"/>
        </w:rPr>
        <w:t>mukaha</w:t>
      </w:r>
      <w:r>
        <w:rPr>
          <w:rtl w:val="0"/>
        </w:rPr>
        <w:t xml:space="preserve"> ‘</w:t>
      </w:r>
      <w:r>
        <w:rPr>
          <w:rtl w:val="0"/>
          <w:lang w:val="en-US"/>
        </w:rPr>
        <w:t>clay drinking bowl</w:t>
      </w:r>
      <w:r>
        <w:rPr>
          <w:rtl w:val="0"/>
        </w:rPr>
        <w:t xml:space="preserve">’ </w:t>
      </w:r>
      <w:r>
        <w:rPr>
          <w:rtl w:val="0"/>
          <w:lang w:val="en-US"/>
        </w:rPr>
        <w:t xml:space="preserve">exterior painted a </w:t>
      </w:r>
      <w:r>
        <w:rPr>
          <w:i w:val="1"/>
          <w:iCs w:val="1"/>
          <w:rtl w:val="0"/>
        </w:rPr>
        <w:t>puka</w:t>
      </w:r>
      <w:r>
        <w:rPr>
          <w:rtl w:val="0"/>
          <w:lang w:val="it-IT"/>
        </w:rPr>
        <w:t xml:space="preserve"> color</w:t>
      </w:r>
    </w:p>
    <w:p>
      <w:pPr>
        <w:pStyle w:val="Body"/>
        <w:widowControl w:val="0"/>
        <w:tabs>
          <w:tab w:val="left" w:pos="2235"/>
        </w:tabs>
        <w:spacing w:line="480" w:lineRule="auto"/>
      </w:pPr>
    </w:p>
    <w:p>
      <w:pPr>
        <w:pStyle w:val="Body"/>
        <w:widowControl w:val="0"/>
        <w:tabs>
          <w:tab w:val="left" w:pos="2235"/>
        </w:tabs>
        <w:spacing w:line="480" w:lineRule="auto"/>
      </w:pPr>
      <w:r>
        <w:rPr>
          <w:rtl w:val="0"/>
          <w:lang w:val="en-US"/>
        </w:rPr>
        <w:t xml:space="preserve">          Words for colors can be difficult to translate from language to language. The Quichua color term </w:t>
      </w:r>
      <w:r>
        <w:rPr>
          <w:i w:val="1"/>
          <w:iCs w:val="1"/>
          <w:rtl w:val="0"/>
        </w:rPr>
        <w:t>puka</w:t>
      </w:r>
      <w:r>
        <w:rPr>
          <w:rtl w:val="0"/>
          <w:lang w:val="en-US"/>
        </w:rPr>
        <w:t xml:space="preserve"> is an example of this difficulty. In addition to its use for a focal red color, it is used to describe the orange-like flesh of the </w:t>
      </w:r>
      <w:r>
        <w:rPr>
          <w:i w:val="1"/>
          <w:iCs w:val="1"/>
          <w:rtl w:val="0"/>
          <w:lang w:val="de-DE"/>
        </w:rPr>
        <w:t>pitun</w:t>
      </w:r>
      <w:r>
        <w:rPr>
          <w:rtl w:val="0"/>
          <w:lang w:val="en-US"/>
        </w:rPr>
        <w:t xml:space="preserve"> fruit mentioned in this chapter</w:t>
      </w:r>
      <w:r>
        <w:rPr>
          <w:rtl w:val="0"/>
        </w:rPr>
        <w:t>’</w:t>
      </w:r>
      <w:r>
        <w:rPr>
          <w:rtl w:val="0"/>
          <w:lang w:val="en-US"/>
        </w:rPr>
        <w:t xml:space="preserve">s opening dialogue. </w:t>
      </w:r>
      <w:r>
        <w:rPr>
          <w:i w:val="1"/>
          <w:iCs w:val="1"/>
          <w:rtl w:val="0"/>
        </w:rPr>
        <w:t>Puka</w:t>
      </w:r>
      <w:r>
        <w:rPr>
          <w:rtl w:val="0"/>
          <w:lang w:val="en-US"/>
        </w:rPr>
        <w:t xml:space="preserve"> is also used to describe what in English would be labelled as </w:t>
      </w:r>
      <w:r>
        <w:rPr>
          <w:rtl w:val="0"/>
        </w:rPr>
        <w:t>‘</w:t>
      </w:r>
      <w:r>
        <w:rPr>
          <w:rtl w:val="0"/>
        </w:rPr>
        <w:t>pink</w:t>
      </w:r>
      <w:r>
        <w:rPr>
          <w:rtl w:val="0"/>
        </w:rPr>
        <w:t xml:space="preserve">’ </w:t>
      </w:r>
      <w:r>
        <w:rPr>
          <w:rtl w:val="0"/>
        </w:rPr>
        <w:t xml:space="preserve">or </w:t>
      </w:r>
      <w:r>
        <w:rPr>
          <w:rtl w:val="0"/>
        </w:rPr>
        <w:t>‘</w:t>
      </w:r>
      <w:r>
        <w:rPr>
          <w:rtl w:val="0"/>
          <w:lang w:val="it-IT"/>
        </w:rPr>
        <w:t>rose-colored</w:t>
      </w:r>
      <w:r>
        <w:rPr>
          <w:rtl w:val="0"/>
        </w:rPr>
        <w:t>’</w:t>
      </w:r>
      <w:r>
        <w:rPr>
          <w:rtl w:val="0"/>
          <w:lang w:val="en-US"/>
        </w:rPr>
        <w:t xml:space="preserve">, as the underside of the bark of an </w:t>
      </w:r>
      <w:r>
        <w:rPr>
          <w:i w:val="1"/>
          <w:iCs w:val="1"/>
          <w:rtl w:val="0"/>
        </w:rPr>
        <w:t>amarun kaspi</w:t>
      </w:r>
      <w:r>
        <w:rPr>
          <w:rtl w:val="0"/>
          <w:lang w:val="en-US"/>
        </w:rPr>
        <w:t xml:space="preserve"> or </w:t>
      </w:r>
      <w:r>
        <w:rPr>
          <w:rtl w:val="0"/>
        </w:rPr>
        <w:t>‘</w:t>
      </w:r>
      <w:r>
        <w:rPr>
          <w:rtl w:val="0"/>
          <w:lang w:val="en-US"/>
        </w:rPr>
        <w:t>anaconda stick</w:t>
      </w:r>
      <w:r>
        <w:rPr>
          <w:rtl w:val="0"/>
        </w:rPr>
        <w:t xml:space="preserve">’ </w:t>
      </w:r>
      <w:r>
        <w:rPr>
          <w:rtl w:val="0"/>
          <w:lang w:val="en-US"/>
        </w:rPr>
        <w:t>tree discussed in Lesson 7. Furthermore</w:t>
      </w:r>
      <w:r>
        <w:rPr>
          <w:i w:val="1"/>
          <w:iCs w:val="1"/>
          <w:rtl w:val="0"/>
        </w:rPr>
        <w:t>, puka</w:t>
      </w:r>
      <w:r>
        <w:rPr>
          <w:rtl w:val="0"/>
          <w:lang w:val="en-US"/>
        </w:rPr>
        <w:t xml:space="preserve"> is also said to characterize the color of a deer, of reddish brown earth, or of the painted surfaces of pottery used for drinking bowls. </w:t>
      </w:r>
    </w:p>
    <w:p>
      <w:pPr>
        <w:pStyle w:val="Body"/>
        <w:widowControl w:val="0"/>
        <w:tabs>
          <w:tab w:val="left" w:pos="2235"/>
        </w:tabs>
        <w:spacing w:line="480" w:lineRule="auto"/>
        <w:rPr>
          <w:smallCaps w:val="1"/>
        </w:rPr>
      </w:pPr>
      <w:r>
        <w:rPr>
          <w:smallCaps w:val="1"/>
          <w:rtl w:val="0"/>
          <w:lang w:val="en-US"/>
        </w:rPr>
        <w:t>Translation challenge exercise: the benefits of tree bark</w:t>
      </w:r>
    </w:p>
    <w:p>
      <w:pPr>
        <w:pStyle w:val="Body"/>
        <w:widowControl w:val="0"/>
        <w:tabs>
          <w:tab w:val="left" w:pos="2235"/>
        </w:tabs>
        <w:spacing w:line="480" w:lineRule="auto"/>
        <w:rPr>
          <w:smallCaps w:val="1"/>
        </w:rPr>
      </w:pPr>
      <w:r>
        <w:rPr>
          <w:smallCaps w:val="1"/>
        </w:rPr>
        <w:drawing>
          <wp:inline distT="0" distB="0" distL="0" distR="0">
            <wp:extent cx="3898900" cy="2000250"/>
            <wp:effectExtent l="0" t="0" r="0" b="0"/>
            <wp:docPr id="1073741831" name="officeArt object" descr="C:\Users\jbn34\Downloads\harvesting bark.PNG"/>
            <wp:cNvGraphicFramePr/>
            <a:graphic xmlns:a="http://schemas.openxmlformats.org/drawingml/2006/main">
              <a:graphicData uri="http://schemas.openxmlformats.org/drawingml/2006/picture">
                <pic:pic xmlns:pic="http://schemas.openxmlformats.org/drawingml/2006/picture">
                  <pic:nvPicPr>
                    <pic:cNvPr id="1073741831" name="C:\Users\jbn34\Downloads\harvesting bark.PNG" descr="C:\Users\jbn34\Downloads\harvesting bark.PNG"/>
                    <pic:cNvPicPr>
                      <a:picLocks noChangeAspect="1"/>
                    </pic:cNvPicPr>
                  </pic:nvPicPr>
                  <pic:blipFill>
                    <a:blip r:embed="rId10">
                      <a:extLst/>
                    </a:blip>
                    <a:stretch>
                      <a:fillRect/>
                    </a:stretch>
                  </pic:blipFill>
                  <pic:spPr>
                    <a:xfrm>
                      <a:off x="0" y="0"/>
                      <a:ext cx="3898900" cy="2000250"/>
                    </a:xfrm>
                    <a:prstGeom prst="rect">
                      <a:avLst/>
                    </a:prstGeom>
                    <a:ln w="12700" cap="flat">
                      <a:noFill/>
                      <a:miter lim="400000"/>
                    </a:ln>
                    <a:effectLst/>
                  </pic:spPr>
                </pic:pic>
              </a:graphicData>
            </a:graphic>
          </wp:inline>
        </w:drawing>
      </w:r>
    </w:p>
    <w:p>
      <w:pPr>
        <w:pStyle w:val="Body"/>
        <w:widowControl w:val="0"/>
        <w:tabs>
          <w:tab w:val="left" w:pos="2235"/>
        </w:tabs>
        <w:spacing w:line="480" w:lineRule="auto"/>
      </w:pPr>
      <w:r>
        <w:rPr>
          <w:rtl w:val="0"/>
          <w:lang w:val="en-US"/>
        </w:rPr>
        <w:t>The benefits of tree bark</w:t>
      </w:r>
    </w:p>
    <w:p>
      <w:pPr>
        <w:pStyle w:val="Body"/>
        <w:widowControl w:val="0"/>
        <w:tabs>
          <w:tab w:val="left" w:pos="2235"/>
        </w:tabs>
        <w:spacing w:line="480" w:lineRule="auto"/>
        <w:rPr>
          <w:smallCaps w:val="1"/>
        </w:rPr>
      </w:pPr>
    </w:p>
    <w:p>
      <w:pPr>
        <w:pStyle w:val="Body"/>
        <w:widowControl w:val="0"/>
        <w:tabs>
          <w:tab w:val="left" w:pos="2235"/>
        </w:tabs>
        <w:spacing w:line="480" w:lineRule="auto"/>
      </w:pPr>
      <w:r>
        <w:rPr>
          <w:rtl w:val="0"/>
          <w:lang w:val="en-US"/>
        </w:rPr>
        <w:t xml:space="preserve">Go to the following link: </w:t>
      </w:r>
      <w:r>
        <w:rPr>
          <w:rStyle w:val="Hyperlink.1"/>
        </w:rPr>
        <w:fldChar w:fldCharType="begin" w:fldLock="0"/>
      </w:r>
      <w:r>
        <w:rPr>
          <w:rStyle w:val="Hyperlink.1"/>
        </w:rPr>
        <w:instrText xml:space="preserve"> HYPERLINK "https://www.youtube.com/watch?v=0BHdmoZZt6A"</w:instrText>
      </w:r>
      <w:r>
        <w:rPr>
          <w:rStyle w:val="Hyperlink.1"/>
        </w:rPr>
        <w:fldChar w:fldCharType="separate" w:fldLock="0"/>
      </w:r>
      <w:r>
        <w:rPr>
          <w:rStyle w:val="Hyperlink.1"/>
          <w:rtl w:val="0"/>
          <w:lang w:val="en-US"/>
        </w:rPr>
        <w:t>https://www.youtube.com/watch?v=0BHdmoZZt6A</w:t>
      </w:r>
      <w:r>
        <w:rPr/>
        <w:fldChar w:fldCharType="end" w:fldLock="0"/>
      </w:r>
    </w:p>
    <w:p>
      <w:pPr>
        <w:pStyle w:val="Body"/>
        <w:widowControl w:val="0"/>
        <w:tabs>
          <w:tab w:val="left" w:pos="2235"/>
        </w:tabs>
        <w:spacing w:line="480" w:lineRule="auto"/>
      </w:pPr>
      <w:r>
        <w:rPr>
          <w:rtl w:val="0"/>
          <w:lang w:val="en-US"/>
        </w:rPr>
        <w:t xml:space="preserve">Listen to the transcribed excerpt, below, which occurs from 4 minutes until 4:33. The main speaker, from the Upper Napo dialect, is describing how to harvest bark from the </w:t>
      </w:r>
      <w:r>
        <w:rPr>
          <w:i w:val="1"/>
          <w:iCs w:val="1"/>
          <w:rtl w:val="0"/>
        </w:rPr>
        <w:t>amarun kaspi</w:t>
      </w:r>
      <w:r>
        <w:rPr>
          <w:rtl w:val="0"/>
          <w:lang w:val="en-US"/>
        </w:rPr>
        <w:t xml:space="preserve">, or </w:t>
      </w:r>
      <w:r>
        <w:rPr>
          <w:rtl w:val="0"/>
        </w:rPr>
        <w:t>‘</w:t>
      </w:r>
      <w:r>
        <w:rPr>
          <w:rtl w:val="0"/>
          <w:lang w:val="en-US"/>
        </w:rPr>
        <w:t>anaconda stick tree</w:t>
      </w:r>
      <w:r>
        <w:rPr>
          <w:rtl w:val="0"/>
        </w:rPr>
        <w:t>’</w:t>
      </w:r>
      <w:r>
        <w:rPr>
          <w:rtl w:val="0"/>
          <w:lang w:val="en-US"/>
        </w:rPr>
        <w:t xml:space="preserve">, for medicinal purposes. She refers to the color of the interior surface bark as </w:t>
      </w:r>
      <w:r>
        <w:rPr>
          <w:i w:val="1"/>
          <w:iCs w:val="1"/>
          <w:rtl w:val="0"/>
        </w:rPr>
        <w:t>puka</w:t>
      </w:r>
      <w:r>
        <w:rPr>
          <w:rtl w:val="0"/>
        </w:rPr>
        <w:t xml:space="preserve"> ‘</w:t>
      </w:r>
      <w:r>
        <w:rPr>
          <w:rtl w:val="0"/>
        </w:rPr>
        <w:t>red</w:t>
      </w:r>
      <w:r>
        <w:rPr>
          <w:rtl w:val="0"/>
        </w:rPr>
        <w:t>’</w:t>
      </w:r>
      <w:r>
        <w:rPr>
          <w:rtl w:val="0"/>
          <w:lang w:val="en-US"/>
        </w:rPr>
        <w:t xml:space="preserve">, and associates this color with a state of health, saying that if a person drinks broth from this processed bark, they will look healthy like the tree that it came from.  </w:t>
      </w:r>
    </w:p>
    <w:p>
      <w:pPr>
        <w:pStyle w:val="Body"/>
        <w:widowControl w:val="0"/>
        <w:tabs>
          <w:tab w:val="left" w:pos="2235"/>
        </w:tabs>
        <w:spacing w:line="480" w:lineRule="auto"/>
      </w:pPr>
      <w:r>
        <w:rPr>
          <w:rtl w:val="0"/>
          <w:lang w:val="es-ES_tradnl"/>
        </w:rPr>
        <w:t>1</w:t>
      </w:r>
      <w:r>
        <w:rPr>
          <w:i w:val="1"/>
          <w:iCs w:val="1"/>
          <w:rtl w:val="0"/>
          <w:lang w:val="es-ES_tradnl"/>
        </w:rPr>
        <w:t>.Kasna ra-sha</w:t>
      </w:r>
      <w:r>
        <w:rPr>
          <w:i w:val="1"/>
          <w:iCs w:val="1"/>
          <w:vertAlign w:val="superscript"/>
        </w:rPr>
        <w:footnoteReference w:id="2"/>
      </w:r>
      <w:r>
        <w:rPr>
          <w:i w:val="1"/>
          <w:iCs w:val="1"/>
          <w:rtl w:val="0"/>
          <w:lang w:val="es-ES_tradnl"/>
        </w:rPr>
        <w:t xml:space="preserve"> apina</w:t>
      </w:r>
      <w:r>
        <w:rPr>
          <w:i w:val="1"/>
          <w:iCs w:val="1"/>
          <w:vertAlign w:val="superscript"/>
        </w:rPr>
        <w:footnoteReference w:id="3"/>
      </w:r>
      <w:r>
        <w:rPr>
          <w:i w:val="1"/>
          <w:iCs w:val="1"/>
          <w:rtl w:val="0"/>
          <w:lang w:val="es-ES_tradnl"/>
        </w:rPr>
        <w:t xml:space="preserve"> pay-wa kara-ra</w:t>
      </w:r>
      <w:r>
        <w:rPr>
          <w:i w:val="1"/>
          <w:iCs w:val="1"/>
          <w:vertAlign w:val="superscript"/>
        </w:rPr>
        <w:footnoteReference w:id="4"/>
      </w:r>
      <w:r>
        <w:rPr>
          <w:i w:val="1"/>
          <w:iCs w:val="1"/>
          <w:rtl w:val="0"/>
          <w:lang w:val="es-ES_tradnl"/>
        </w:rPr>
        <w:t xml:space="preserve"> llushtina</w:t>
      </w:r>
      <w:r>
        <w:rPr>
          <w:rtl w:val="0"/>
          <w:lang w:val="es-ES_tradnl"/>
        </w:rPr>
        <w:t>.</w:t>
      </w:r>
    </w:p>
    <w:p>
      <w:pPr>
        <w:pStyle w:val="Body"/>
        <w:widowControl w:val="0"/>
        <w:tabs>
          <w:tab w:val="left" w:pos="2235"/>
        </w:tabs>
        <w:spacing w:line="480" w:lineRule="auto"/>
      </w:pPr>
      <w:r>
        <w:rPr>
          <w:rtl w:val="0"/>
        </w:rPr>
        <w:t>2</w:t>
      </w:r>
      <w:r>
        <w:rPr>
          <w:i w:val="1"/>
          <w:iCs w:val="1"/>
          <w:rtl w:val="0"/>
        </w:rPr>
        <w:t>.Gustu, puka pay-kwinta, ambi pay-wa yaku-ra upi-sha, pay-kwinta puka tukuna</w:t>
      </w:r>
      <w:r>
        <w:rPr>
          <w:rtl w:val="0"/>
        </w:rPr>
        <w:t xml:space="preserve">. </w:t>
      </w:r>
    </w:p>
    <w:p>
      <w:pPr>
        <w:pStyle w:val="Body"/>
        <w:widowControl w:val="0"/>
        <w:tabs>
          <w:tab w:val="left" w:pos="2235"/>
        </w:tabs>
        <w:spacing w:line="480" w:lineRule="auto"/>
      </w:pPr>
      <w:r>
        <w:rPr>
          <w:rtl w:val="0"/>
          <w:lang w:val="es-ES_tradnl"/>
        </w:rPr>
        <w:t>3</w:t>
      </w:r>
      <w:r>
        <w:rPr>
          <w:i w:val="1"/>
          <w:iCs w:val="1"/>
          <w:rtl w:val="0"/>
          <w:lang w:val="es-ES_tradnl"/>
        </w:rPr>
        <w:t>.Mana tsalaaa-lla</w:t>
      </w:r>
      <w:r>
        <w:rPr>
          <w:i w:val="1"/>
          <w:iCs w:val="1"/>
          <w:vertAlign w:val="superscript"/>
        </w:rPr>
        <w:footnoteReference w:id="5"/>
      </w:r>
      <w:r>
        <w:rPr>
          <w:i w:val="1"/>
          <w:iCs w:val="1"/>
          <w:rtl w:val="0"/>
          <w:lang w:val="es-ES_tradnl"/>
        </w:rPr>
        <w:t>, mana sambaya-shka</w:t>
      </w:r>
      <w:r>
        <w:rPr>
          <w:i w:val="1"/>
          <w:iCs w:val="1"/>
          <w:vertAlign w:val="superscript"/>
        </w:rPr>
        <w:footnoteReference w:id="6"/>
      </w:r>
      <w:r>
        <w:rPr>
          <w:i w:val="1"/>
          <w:iCs w:val="1"/>
          <w:rtl w:val="0"/>
          <w:lang w:val="es-ES_tradnl"/>
        </w:rPr>
        <w:t>, mana ima-s</w:t>
      </w:r>
      <w:r>
        <w:rPr>
          <w:i w:val="1"/>
          <w:iCs w:val="1"/>
          <w:vertAlign w:val="superscript"/>
        </w:rPr>
        <w:footnoteReference w:id="7"/>
      </w:r>
      <w:r>
        <w:rPr>
          <w:i w:val="1"/>
          <w:iCs w:val="1"/>
          <w:rtl w:val="0"/>
          <w:lang w:val="es-ES_tradnl"/>
        </w:rPr>
        <w:t xml:space="preserve"> rikuri-nga</w:t>
      </w:r>
      <w:r>
        <w:rPr>
          <w:i w:val="1"/>
          <w:iCs w:val="1"/>
          <w:vertAlign w:val="superscript"/>
        </w:rPr>
        <w:footnoteReference w:id="8"/>
      </w:r>
      <w:r>
        <w:rPr>
          <w:rtl w:val="0"/>
          <w:lang w:val="es-ES_tradnl"/>
        </w:rPr>
        <w:t xml:space="preserve">. </w:t>
      </w:r>
    </w:p>
    <w:p>
      <w:pPr>
        <w:pStyle w:val="Body"/>
        <w:widowControl w:val="0"/>
        <w:tabs>
          <w:tab w:val="left" w:pos="2235"/>
        </w:tabs>
        <w:spacing w:line="480" w:lineRule="auto"/>
      </w:pPr>
      <w:r>
        <w:rPr>
          <w:rtl w:val="0"/>
          <w:lang w:val="es-ES_tradnl"/>
        </w:rPr>
        <w:t>4</w:t>
      </w:r>
      <w:r>
        <w:rPr>
          <w:i w:val="1"/>
          <w:iCs w:val="1"/>
          <w:rtl w:val="0"/>
          <w:lang w:val="es-ES_tradnl"/>
        </w:rPr>
        <w:t>.Pay-kwinta ursa-yuk</w:t>
      </w:r>
      <w:r>
        <w:rPr>
          <w:i w:val="1"/>
          <w:iCs w:val="1"/>
          <w:vertAlign w:val="superscript"/>
        </w:rPr>
        <w:footnoteReference w:id="9"/>
      </w:r>
      <w:r>
        <w:rPr>
          <w:i w:val="1"/>
          <w:iCs w:val="1"/>
          <w:rtl w:val="0"/>
          <w:lang w:val="es-ES_tradnl"/>
        </w:rPr>
        <w:t>, pay-kwinta shina gustu vivu, kolor kolor</w:t>
      </w:r>
      <w:r>
        <w:rPr>
          <w:i w:val="1"/>
          <w:iCs w:val="1"/>
          <w:vertAlign w:val="superscript"/>
        </w:rPr>
        <w:footnoteReference w:id="10"/>
      </w:r>
      <w:r>
        <w:rPr>
          <w:i w:val="1"/>
          <w:iCs w:val="1"/>
          <w:rtl w:val="0"/>
          <w:lang w:val="es-ES_tradnl"/>
        </w:rPr>
        <w:t xml:space="preserve"> warmi, kolor kolor kari, tuku-nga, kay kara upina ni-nun</w:t>
      </w:r>
      <w:r>
        <w:rPr>
          <w:rtl w:val="0"/>
          <w:lang w:val="es-ES_tradnl"/>
        </w:rPr>
        <w:t>.</w:t>
      </w:r>
    </w:p>
    <w:p>
      <w:pPr>
        <w:pStyle w:val="Body"/>
        <w:widowControl w:val="0"/>
        <w:tabs>
          <w:tab w:val="left" w:pos="2235"/>
        </w:tabs>
        <w:spacing w:line="480" w:lineRule="auto"/>
      </w:pPr>
      <w:r>
        <w:rPr>
          <w:rtl w:val="0"/>
        </w:rPr>
        <w:t>1.</w:t>
      </w:r>
    </w:p>
    <w:p>
      <w:pPr>
        <w:pStyle w:val="Body"/>
        <w:widowControl w:val="0"/>
        <w:tabs>
          <w:tab w:val="left" w:pos="2235"/>
        </w:tabs>
        <w:spacing w:line="480" w:lineRule="auto"/>
      </w:pPr>
      <w:r>
        <w:rPr>
          <w:rtl w:val="0"/>
        </w:rPr>
        <w:t>2.</w:t>
      </w:r>
    </w:p>
    <w:p>
      <w:pPr>
        <w:pStyle w:val="Body"/>
        <w:widowControl w:val="0"/>
        <w:tabs>
          <w:tab w:val="left" w:pos="2235"/>
        </w:tabs>
        <w:spacing w:line="480" w:lineRule="auto"/>
      </w:pPr>
      <w:r>
        <w:rPr>
          <w:rtl w:val="0"/>
        </w:rPr>
        <w:t>3.</w:t>
      </w:r>
    </w:p>
    <w:p>
      <w:pPr>
        <w:pStyle w:val="Body"/>
        <w:widowControl w:val="0"/>
        <w:tabs>
          <w:tab w:val="left" w:pos="2235"/>
        </w:tabs>
        <w:spacing w:line="480" w:lineRule="auto"/>
      </w:pPr>
      <w:r>
        <w:rPr>
          <w:rtl w:val="0"/>
        </w:rPr>
        <w:t>4.</w:t>
      </w:r>
    </w:p>
    <w:p>
      <w:pPr>
        <w:pStyle w:val="Body"/>
        <w:widowControl w:val="0"/>
        <w:tabs>
          <w:tab w:val="left" w:pos="2235"/>
        </w:tabs>
        <w:spacing w:line="480" w:lineRule="auto"/>
        <w:jc w:val="center"/>
      </w:pPr>
    </w:p>
    <w:p>
      <w:pPr>
        <w:pStyle w:val="Body"/>
        <w:widowControl w:val="0"/>
        <w:tabs>
          <w:tab w:val="left" w:pos="2235"/>
        </w:tabs>
        <w:spacing w:line="480" w:lineRule="auto"/>
        <w:jc w:val="center"/>
      </w:pPr>
    </w:p>
    <w:p>
      <w:pPr>
        <w:pStyle w:val="Body"/>
        <w:widowControl w:val="0"/>
        <w:tabs>
          <w:tab w:val="left" w:pos="2235"/>
        </w:tabs>
        <w:spacing w:line="480" w:lineRule="auto"/>
        <w:jc w:val="center"/>
      </w:pPr>
    </w:p>
    <w:p>
      <w:pPr>
        <w:pStyle w:val="Body"/>
        <w:widowControl w:val="0"/>
        <w:tabs>
          <w:tab w:val="left" w:pos="2235"/>
        </w:tabs>
        <w:spacing w:line="480" w:lineRule="auto"/>
        <w:jc w:val="center"/>
      </w:pPr>
    </w:p>
    <w:p>
      <w:pPr>
        <w:pStyle w:val="Body"/>
        <w:widowControl w:val="0"/>
        <w:tabs>
          <w:tab w:val="left" w:pos="2235"/>
        </w:tabs>
        <w:spacing w:line="480" w:lineRule="auto"/>
        <w:jc w:val="center"/>
      </w:pPr>
    </w:p>
    <w:p>
      <w:pPr>
        <w:pStyle w:val="Body"/>
        <w:widowControl w:val="0"/>
        <w:tabs>
          <w:tab w:val="left" w:pos="2235"/>
        </w:tabs>
        <w:spacing w:line="480" w:lineRule="auto"/>
        <w:jc w:val="center"/>
      </w:pPr>
    </w:p>
    <w:p>
      <w:pPr>
        <w:pStyle w:val="Body"/>
        <w:widowControl w:val="0"/>
        <w:tabs>
          <w:tab w:val="left" w:pos="2235"/>
        </w:tabs>
        <w:spacing w:line="480" w:lineRule="auto"/>
        <w:jc w:val="center"/>
      </w:pPr>
    </w:p>
    <w:p>
      <w:pPr>
        <w:pStyle w:val="Body"/>
        <w:widowControl w:val="0"/>
        <w:tabs>
          <w:tab w:val="left" w:pos="2235"/>
        </w:tabs>
        <w:spacing w:line="480" w:lineRule="auto"/>
        <w:jc w:val="center"/>
      </w:pPr>
    </w:p>
    <w:p>
      <w:pPr>
        <w:pStyle w:val="Body"/>
        <w:widowControl w:val="0"/>
        <w:tabs>
          <w:tab w:val="left" w:pos="2235"/>
        </w:tabs>
        <w:spacing w:line="480" w:lineRule="auto"/>
        <w:jc w:val="center"/>
      </w:pPr>
    </w:p>
    <w:p>
      <w:pPr>
        <w:pStyle w:val="Body"/>
        <w:widowControl w:val="0"/>
        <w:tabs>
          <w:tab w:val="left" w:pos="2235"/>
        </w:tabs>
        <w:spacing w:line="480" w:lineRule="auto"/>
        <w:jc w:val="center"/>
      </w:pPr>
    </w:p>
    <w:p>
      <w:pPr>
        <w:pStyle w:val="Body"/>
        <w:widowControl w:val="0"/>
        <w:tabs>
          <w:tab w:val="left" w:pos="2235"/>
        </w:tabs>
        <w:spacing w:line="480" w:lineRule="auto"/>
        <w:jc w:val="center"/>
      </w:pPr>
      <w:r/>
    </w:p>
    <w:sectPr>
      <w:headerReference w:type="default" r:id="rId11"/>
      <w:footerReference w:type="default" r:id="rId12"/>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4680"/>
        <w:tab w:val="right" w:pos="9340"/>
        <w:tab w:val="clear" w:pos="9020"/>
      </w:tabs>
    </w:pPr>
    <w:r>
      <w:tab/>
    </w:r>
    <w:r>
      <w:rPr/>
      <w:fldChar w:fldCharType="begin" w:fldLock="0"/>
    </w:r>
    <w:r>
      <w:instrText xml:space="preserve"> PAGE </w:instrText>
    </w:r>
    <w:r>
      <w:rPr/>
      <w:fldChar w:fldCharType="separate" w:fldLock="0"/>
    </w:r>
    <w:r>
      <w:t>18</w:t>
    </w:r>
    <w:r>
      <w:rPr/>
      <w:fldChar w:fldCharType="end" w:fldLock="0"/>
    </w:r>
    <w:r>
      <w:rPr>
        <w:rtl w:val="0"/>
        <w:lang w:val="en-US"/>
      </w:rPr>
      <w:t xml:space="preserve"> of </w:t>
    </w:r>
    <w:r>
      <w:rPr/>
      <w:fldChar w:fldCharType="begin" w:fldLock="0"/>
    </w:r>
    <w:r>
      <w:instrText xml:space="preserve"> NUMPAGES </w:instrText>
    </w:r>
    <w:r>
      <w:rPr/>
      <w:fldChar w:fldCharType="separate" w:fldLock="0"/>
    </w:r>
    <w:r>
      <w:t>18</w:t>
    </w:r>
    <w:r>
      <w:rPr/>
      <w:fldChar w:fldCharType="end" w:fldLock="0"/>
    </w:r>
  </w:p>
</w:ftr>
</file>

<file path=word/footnotes.xml><?xml version="1.0" encoding="utf-8"?>
<w:footnotes xmlns:w="http://schemas.openxmlformats.org/wordprocessingml/2006/main" xmlns:r="http://schemas.openxmlformats.org/officeDocument/2006/relationships" xmlns:w14="http://schemas.microsoft.com/office/word/2010/wordml">
  <w:footnote w:type="separator" w:id="-1">
    <w:p>
      <w:r>
        <w:separator/>
      </w:r>
    </w:p>
  </w:footnote>
  <w:footnote w:type="continuationSeparator" w:id="0">
    <w:p>
      <w:r>
        <w:continuationSeparator/>
      </w:r>
    </w:p>
  </w:footnote>
  <w:footnote w:type="continuationNotice" w:id="-2">
    <w:p>
      <w:r>
        <w:t/>
      </w:r>
    </w:p>
  </w:footnote>
  <w:footnote w:id="1">
    <w:p>
      <w:pPr>
        <w:keepNext w:val="0"/>
        <w:keepLines w:val="0"/>
        <w:pageBreakBefore w:val="0"/>
        <w:widowControl w:val="0"/>
        <w:shd w:val="clear" w:color="auto" w:fill="auto"/>
        <w:suppressAutoHyphens w:val="0"/>
        <w:bidi w:val="0"/>
        <w:spacing w:before="0" w:after="0" w:line="480" w:lineRule="auto"/>
        <w:ind w:left="0" w:right="0" w:firstLine="0"/>
        <w:jc w:val="left"/>
        <w:outlineLvl w:val="9"/>
        <w:rPr>
          <w:rtl w:val="0"/>
        </w:rPr>
      </w:pP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color="000000"/>
          <w:vertAlign w:val="superscript"/>
          <w:rtl w:val="0"/>
          <w:lang w:val="en-US"/>
        </w:rPr>
        <w:footnoteRef/>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t xml:space="preserve">Audiovisuals of the ideophone </w:t>
      </w:r>
      <w:r>
        <w:rPr>
          <w:rFonts w:ascii="Times New Roman" w:cs="Arial Unicode MS" w:hAnsi="Times New Roman" w:eastAsia="Arial Unicode MS"/>
          <w:b w:val="0"/>
          <w:bCs w:val="0"/>
          <w:i w:val="1"/>
          <w:iCs w:val="1"/>
          <w:caps w:val="0"/>
          <w:smallCaps w:val="0"/>
          <w:strike w:val="0"/>
          <w:dstrike w:val="0"/>
          <w:outline w:val="0"/>
          <w:color w:val="000000"/>
          <w:spacing w:val="0"/>
          <w:kern w:val="0"/>
          <w:position w:val="0"/>
          <w:sz w:val="24"/>
          <w:szCs w:val="24"/>
          <w:u w:val="none" w:color="000000"/>
          <w:vertAlign w:val="baseline"/>
          <w:rtl w:val="0"/>
          <w:lang w:val="en-US"/>
        </w:rPr>
        <w:t>shaka</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t xml:space="preserve"> may be observed at http://quechuarealwords.byu.edu/?ideophone=shaka</w:t>
      </w:r>
    </w:p>
  </w:footnote>
  <w:footnote w:id="2">
    <w:p>
      <w:pPr>
        <w:keepNext w:val="0"/>
        <w:keepLines w:val="0"/>
        <w:pageBreakBefore w:val="0"/>
        <w:widowControl w:val="0"/>
        <w:shd w:val="clear" w:color="auto" w:fill="auto"/>
        <w:suppressAutoHyphens w:val="0"/>
        <w:bidi w:val="0"/>
        <w:spacing w:before="0" w:after="0" w:line="240" w:lineRule="auto"/>
        <w:ind w:left="0" w:right="0" w:firstLine="0"/>
        <w:jc w:val="left"/>
        <w:outlineLvl w:val="9"/>
        <w:rPr>
          <w:rtl w:val="0"/>
        </w:rPr>
      </w:pPr>
      <w:r>
        <w:rPr>
          <w:rFonts w:ascii="Times New Roman" w:cs="Times New Roman" w:hAnsi="Times New Roman" w:eastAsia="Times New Roman"/>
          <w:b w:val="0"/>
          <w:bCs w:val="0"/>
          <w:i w:val="1"/>
          <w:iCs w:val="1"/>
          <w:caps w:val="0"/>
          <w:smallCaps w:val="0"/>
          <w:strike w:val="0"/>
          <w:dstrike w:val="0"/>
          <w:outline w:val="0"/>
          <w:color w:val="000000"/>
          <w:spacing w:val="0"/>
          <w:kern w:val="0"/>
          <w:position w:val="0"/>
          <w:sz w:val="20"/>
          <w:szCs w:val="20"/>
          <w:u w:val="none" w:color="000000"/>
          <w:vertAlign w:val="superscript"/>
          <w:rtl w:val="0"/>
          <w:lang w:val="en-US"/>
        </w:rPr>
        <w:footnoteRef/>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 xml:space="preserve"> Translate the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w:t>
      </w:r>
      <w:r>
        <w:rPr>
          <w:rFonts w:ascii="Times New Roman" w:cs="Arial Unicode MS" w:hAnsi="Times New Roman" w:eastAsia="Arial Unicode MS"/>
          <w:b w:val="0"/>
          <w:bCs w:val="0"/>
          <w:i w:val="1"/>
          <w:iCs w:val="1"/>
          <w:caps w:val="0"/>
          <w:smallCaps w:val="0"/>
          <w:strike w:val="0"/>
          <w:dstrike w:val="0"/>
          <w:outline w:val="0"/>
          <w:color w:val="000000"/>
          <w:spacing w:val="0"/>
          <w:kern w:val="0"/>
          <w:position w:val="0"/>
          <w:sz w:val="20"/>
          <w:szCs w:val="20"/>
          <w:u w:val="none" w:color="000000"/>
          <w:vertAlign w:val="baseline"/>
          <w:rtl w:val="0"/>
          <w:lang w:val="en-US"/>
        </w:rPr>
        <w:t>sha</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 xml:space="preserve"> suffix as meaning something like the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ing suffix in English. See Lesson 14 for more detailed information.</w:t>
      </w:r>
    </w:p>
  </w:footnote>
  <w:footnote w:id="3">
    <w:p>
      <w:pPr>
        <w:keepNext w:val="0"/>
        <w:keepLines w:val="0"/>
        <w:pageBreakBefore w:val="0"/>
        <w:widowControl w:val="0"/>
        <w:shd w:val="clear" w:color="auto" w:fill="auto"/>
        <w:suppressAutoHyphens w:val="0"/>
        <w:bidi w:val="0"/>
        <w:spacing w:before="0" w:after="0" w:line="240" w:lineRule="auto"/>
        <w:ind w:left="0" w:right="0" w:firstLine="0"/>
        <w:jc w:val="left"/>
        <w:outlineLvl w:val="9"/>
        <w:rPr>
          <w:rtl w:val="0"/>
        </w:rPr>
      </w:pPr>
      <w:r>
        <w:rPr>
          <w:rFonts w:ascii="Times New Roman" w:cs="Times New Roman" w:hAnsi="Times New Roman" w:eastAsia="Times New Roman"/>
          <w:b w:val="0"/>
          <w:bCs w:val="0"/>
          <w:i w:val="1"/>
          <w:iCs w:val="1"/>
          <w:caps w:val="0"/>
          <w:smallCaps w:val="0"/>
          <w:strike w:val="0"/>
          <w:dstrike w:val="0"/>
          <w:outline w:val="0"/>
          <w:color w:val="000000"/>
          <w:spacing w:val="0"/>
          <w:kern w:val="0"/>
          <w:position w:val="0"/>
          <w:sz w:val="20"/>
          <w:szCs w:val="20"/>
          <w:u w:val="none" w:color="000000"/>
          <w:vertAlign w:val="superscript"/>
          <w:rtl w:val="0"/>
          <w:lang w:val="en-US"/>
        </w:rPr>
        <w:footnoteRef/>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 xml:space="preserve"> This is a type of </w:t>
      </w:r>
      <w:r>
        <w:rPr>
          <w:rFonts w:ascii="Times New Roman" w:cs="Arial Unicode MS" w:hAnsi="Times New Roman" w:eastAsia="Arial Unicode MS"/>
          <w:b w:val="0"/>
          <w:bCs w:val="0"/>
          <w:i w:val="1"/>
          <w:iCs w:val="1"/>
          <w:caps w:val="0"/>
          <w:smallCaps w:val="0"/>
          <w:strike w:val="0"/>
          <w:dstrike w:val="0"/>
          <w:outline w:val="0"/>
          <w:color w:val="000000"/>
          <w:spacing w:val="0"/>
          <w:kern w:val="0"/>
          <w:position w:val="0"/>
          <w:sz w:val="20"/>
          <w:szCs w:val="20"/>
          <w:u w:val="none" w:color="000000"/>
          <w:vertAlign w:val="baseline"/>
          <w:rtl w:val="0"/>
          <w:lang w:val="en-US"/>
        </w:rPr>
        <w:t>kamachina</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advising</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construction covered in Lesson 9.</w:t>
      </w:r>
    </w:p>
  </w:footnote>
  <w:footnote w:id="4">
    <w:p>
      <w:pPr>
        <w:keepNext w:val="0"/>
        <w:keepLines w:val="0"/>
        <w:pageBreakBefore w:val="0"/>
        <w:widowControl w:val="0"/>
        <w:shd w:val="clear" w:color="auto" w:fill="auto"/>
        <w:suppressAutoHyphens w:val="0"/>
        <w:bidi w:val="0"/>
        <w:spacing w:before="0" w:after="0" w:line="240" w:lineRule="auto"/>
        <w:ind w:left="0" w:right="0" w:firstLine="0"/>
        <w:jc w:val="left"/>
        <w:outlineLvl w:val="9"/>
        <w:rPr>
          <w:rtl w:val="0"/>
        </w:rPr>
      </w:pPr>
      <w:r>
        <w:rPr>
          <w:rFonts w:ascii="Times New Roman" w:cs="Times New Roman" w:hAnsi="Times New Roman" w:eastAsia="Times New Roman"/>
          <w:b w:val="0"/>
          <w:bCs w:val="0"/>
          <w:i w:val="1"/>
          <w:iCs w:val="1"/>
          <w:caps w:val="0"/>
          <w:smallCaps w:val="0"/>
          <w:strike w:val="0"/>
          <w:dstrike w:val="0"/>
          <w:outline w:val="0"/>
          <w:color w:val="000000"/>
          <w:spacing w:val="0"/>
          <w:kern w:val="0"/>
          <w:position w:val="0"/>
          <w:sz w:val="20"/>
          <w:szCs w:val="20"/>
          <w:u w:val="none" w:color="000000"/>
          <w:vertAlign w:val="superscript"/>
          <w:rtl w:val="0"/>
          <w:lang w:val="en-US"/>
        </w:rPr>
        <w:footnoteRef/>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 xml:space="preserve"> This is the Upper Napo variant of the direct object marker, discussed in Lesson 3.</w:t>
      </w:r>
    </w:p>
  </w:footnote>
  <w:footnote w:id="5">
    <w:p>
      <w:pPr>
        <w:keepNext w:val="0"/>
        <w:keepLines w:val="0"/>
        <w:pageBreakBefore w:val="0"/>
        <w:widowControl w:val="0"/>
        <w:shd w:val="clear" w:color="auto" w:fill="auto"/>
        <w:suppressAutoHyphens w:val="0"/>
        <w:bidi w:val="0"/>
        <w:spacing w:before="0" w:after="0" w:line="240" w:lineRule="auto"/>
        <w:ind w:left="0" w:right="0" w:firstLine="0"/>
        <w:jc w:val="left"/>
        <w:outlineLvl w:val="9"/>
        <w:rPr>
          <w:rtl w:val="0"/>
        </w:rPr>
      </w:pPr>
      <w:r>
        <w:rPr>
          <w:rFonts w:ascii="Times New Roman" w:cs="Times New Roman" w:hAnsi="Times New Roman" w:eastAsia="Times New Roman"/>
          <w:b w:val="0"/>
          <w:bCs w:val="0"/>
          <w:i w:val="1"/>
          <w:iCs w:val="1"/>
          <w:caps w:val="0"/>
          <w:smallCaps w:val="0"/>
          <w:strike w:val="0"/>
          <w:dstrike w:val="0"/>
          <w:outline w:val="0"/>
          <w:color w:val="000000"/>
          <w:spacing w:val="0"/>
          <w:kern w:val="0"/>
          <w:position w:val="0"/>
          <w:sz w:val="20"/>
          <w:szCs w:val="20"/>
          <w:u w:val="none" w:color="000000"/>
          <w:vertAlign w:val="superscript"/>
          <w:rtl w:val="0"/>
          <w:lang w:val="en-US"/>
        </w:rPr>
        <w:footnoteRef/>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 xml:space="preserve"> This is the limitative suffix discussed in Lesson 10</w:t>
      </w:r>
    </w:p>
  </w:footnote>
  <w:footnote w:id="6">
    <w:p>
      <w:pPr>
        <w:keepNext w:val="0"/>
        <w:keepLines w:val="0"/>
        <w:pageBreakBefore w:val="0"/>
        <w:widowControl w:val="0"/>
        <w:shd w:val="clear" w:color="auto" w:fill="auto"/>
        <w:suppressAutoHyphens w:val="0"/>
        <w:bidi w:val="0"/>
        <w:spacing w:before="0" w:after="0" w:line="240" w:lineRule="auto"/>
        <w:ind w:left="0" w:right="0" w:firstLine="0"/>
        <w:jc w:val="left"/>
        <w:outlineLvl w:val="9"/>
        <w:rPr>
          <w:rtl w:val="0"/>
        </w:rPr>
      </w:pPr>
      <w:r>
        <w:rPr>
          <w:rFonts w:ascii="Times New Roman" w:cs="Times New Roman" w:hAnsi="Times New Roman" w:eastAsia="Times New Roman"/>
          <w:b w:val="0"/>
          <w:bCs w:val="0"/>
          <w:i w:val="1"/>
          <w:iCs w:val="1"/>
          <w:caps w:val="0"/>
          <w:smallCaps w:val="0"/>
          <w:strike w:val="0"/>
          <w:dstrike w:val="0"/>
          <w:outline w:val="0"/>
          <w:color w:val="000000"/>
          <w:spacing w:val="0"/>
          <w:kern w:val="0"/>
          <w:position w:val="0"/>
          <w:sz w:val="20"/>
          <w:szCs w:val="20"/>
          <w:u w:val="none" w:color="000000"/>
          <w:vertAlign w:val="superscript"/>
          <w:rtl w:val="0"/>
          <w:lang w:val="en-US"/>
        </w:rPr>
        <w:footnoteRef/>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 xml:space="preserve"> This suffix indicates that an action has been accomplished and is discussed in Lesson 16.</w:t>
      </w:r>
    </w:p>
  </w:footnote>
  <w:footnote w:id="7">
    <w:p>
      <w:pPr>
        <w:keepNext w:val="0"/>
        <w:keepLines w:val="0"/>
        <w:pageBreakBefore w:val="0"/>
        <w:widowControl w:val="0"/>
        <w:shd w:val="clear" w:color="auto" w:fill="auto"/>
        <w:suppressAutoHyphens w:val="0"/>
        <w:bidi w:val="0"/>
        <w:spacing w:before="0" w:after="0" w:line="240" w:lineRule="auto"/>
        <w:ind w:left="0" w:right="0" w:firstLine="0"/>
        <w:jc w:val="left"/>
        <w:outlineLvl w:val="9"/>
        <w:rPr>
          <w:rtl w:val="0"/>
        </w:rPr>
      </w:pPr>
      <w:r>
        <w:rPr>
          <w:rFonts w:ascii="Times New Roman" w:cs="Times New Roman" w:hAnsi="Times New Roman" w:eastAsia="Times New Roman"/>
          <w:b w:val="0"/>
          <w:bCs w:val="0"/>
          <w:i w:val="1"/>
          <w:iCs w:val="1"/>
          <w:caps w:val="0"/>
          <w:smallCaps w:val="0"/>
          <w:strike w:val="0"/>
          <w:dstrike w:val="0"/>
          <w:outline w:val="0"/>
          <w:color w:val="000000"/>
          <w:spacing w:val="0"/>
          <w:kern w:val="0"/>
          <w:position w:val="0"/>
          <w:sz w:val="20"/>
          <w:szCs w:val="20"/>
          <w:u w:val="none" w:color="000000"/>
          <w:vertAlign w:val="superscript"/>
          <w:rtl w:val="0"/>
          <w:lang w:val="en-US"/>
        </w:rPr>
        <w:footnoteRef/>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 xml:space="preserve"> This is a clipped form of the despitative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w:t>
      </w:r>
      <w:r>
        <w:rPr>
          <w:rFonts w:ascii="Times New Roman" w:cs="Arial Unicode MS" w:hAnsi="Times New Roman" w:eastAsia="Arial Unicode MS"/>
          <w:b w:val="0"/>
          <w:bCs w:val="0"/>
          <w:i w:val="1"/>
          <w:iCs w:val="1"/>
          <w:caps w:val="0"/>
          <w:smallCaps w:val="0"/>
          <w:strike w:val="0"/>
          <w:dstrike w:val="0"/>
          <w:outline w:val="0"/>
          <w:color w:val="000000"/>
          <w:spacing w:val="0"/>
          <w:kern w:val="0"/>
          <w:position w:val="0"/>
          <w:sz w:val="20"/>
          <w:szCs w:val="20"/>
          <w:u w:val="none" w:color="000000"/>
          <w:vertAlign w:val="baseline"/>
          <w:rtl w:val="0"/>
          <w:lang w:val="en-US"/>
        </w:rPr>
        <w:t>was</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 discussed in Lesson 9.</w:t>
      </w:r>
    </w:p>
  </w:footnote>
  <w:footnote w:id="8">
    <w:p>
      <w:pPr>
        <w:keepNext w:val="0"/>
        <w:keepLines w:val="0"/>
        <w:pageBreakBefore w:val="0"/>
        <w:widowControl w:val="0"/>
        <w:shd w:val="clear" w:color="auto" w:fill="auto"/>
        <w:suppressAutoHyphens w:val="0"/>
        <w:bidi w:val="0"/>
        <w:spacing w:before="0" w:after="0" w:line="240" w:lineRule="auto"/>
        <w:ind w:left="0" w:right="0" w:firstLine="0"/>
        <w:jc w:val="left"/>
        <w:outlineLvl w:val="9"/>
        <w:rPr>
          <w:rtl w:val="0"/>
        </w:rPr>
      </w:pPr>
      <w:r>
        <w:rPr>
          <w:rFonts w:ascii="Times New Roman" w:cs="Times New Roman" w:hAnsi="Times New Roman" w:eastAsia="Times New Roman"/>
          <w:b w:val="0"/>
          <w:bCs w:val="0"/>
          <w:i w:val="1"/>
          <w:iCs w:val="1"/>
          <w:caps w:val="0"/>
          <w:smallCaps w:val="0"/>
          <w:strike w:val="0"/>
          <w:dstrike w:val="0"/>
          <w:outline w:val="0"/>
          <w:color w:val="000000"/>
          <w:spacing w:val="0"/>
          <w:kern w:val="0"/>
          <w:position w:val="0"/>
          <w:sz w:val="20"/>
          <w:szCs w:val="20"/>
          <w:u w:val="none" w:color="000000"/>
          <w:vertAlign w:val="superscript"/>
          <w:rtl w:val="0"/>
          <w:lang w:val="en-US"/>
        </w:rPr>
        <w:footnoteRef/>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 xml:space="preserve"> This is a form of the future tense, discussed in Lesson 17.</w:t>
      </w:r>
    </w:p>
  </w:footnote>
  <w:footnote w:id="9">
    <w:p>
      <w:pPr>
        <w:keepNext w:val="0"/>
        <w:keepLines w:val="0"/>
        <w:pageBreakBefore w:val="0"/>
        <w:widowControl w:val="0"/>
        <w:shd w:val="clear" w:color="auto" w:fill="auto"/>
        <w:suppressAutoHyphens w:val="0"/>
        <w:bidi w:val="0"/>
        <w:spacing w:before="0" w:after="0" w:line="240" w:lineRule="auto"/>
        <w:ind w:left="0" w:right="0" w:firstLine="0"/>
        <w:jc w:val="left"/>
        <w:outlineLvl w:val="9"/>
        <w:rPr>
          <w:rtl w:val="0"/>
        </w:rPr>
      </w:pPr>
      <w:r>
        <w:rPr>
          <w:rFonts w:ascii="Times New Roman" w:cs="Times New Roman" w:hAnsi="Times New Roman" w:eastAsia="Times New Roman"/>
          <w:b w:val="0"/>
          <w:bCs w:val="0"/>
          <w:i w:val="1"/>
          <w:iCs w:val="1"/>
          <w:caps w:val="0"/>
          <w:smallCaps w:val="0"/>
          <w:strike w:val="0"/>
          <w:dstrike w:val="0"/>
          <w:outline w:val="0"/>
          <w:color w:val="000000"/>
          <w:spacing w:val="0"/>
          <w:kern w:val="0"/>
          <w:position w:val="0"/>
          <w:sz w:val="20"/>
          <w:szCs w:val="20"/>
          <w:u w:val="none" w:color="000000"/>
          <w:vertAlign w:val="superscript"/>
          <w:rtl w:val="0"/>
          <w:lang w:val="en-US"/>
        </w:rPr>
        <w:footnoteRef/>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 xml:space="preserve"> This suffix was discussed in Lesson 3</w:t>
      </w:r>
    </w:p>
  </w:footnote>
  <w:footnote w:id="10">
    <w:p>
      <w:pPr>
        <w:keepNext w:val="0"/>
        <w:keepLines w:val="0"/>
        <w:pageBreakBefore w:val="0"/>
        <w:widowControl w:val="0"/>
        <w:shd w:val="clear" w:color="auto" w:fill="auto"/>
        <w:suppressAutoHyphens w:val="0"/>
        <w:bidi w:val="0"/>
        <w:spacing w:before="0" w:after="0" w:line="240" w:lineRule="auto"/>
        <w:ind w:left="0" w:right="0" w:firstLine="0"/>
        <w:jc w:val="left"/>
        <w:outlineLvl w:val="9"/>
        <w:rPr>
          <w:rtl w:val="0"/>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aya</w:t>
      </w:r>
      <w:r>
        <w:rPr>
          <w:rFonts w:ascii="Times New Roman" w:cs="Times New Roman" w:hAnsi="Times New Roman" w:eastAsia="Times New Roman"/>
          <w:b w:val="0"/>
          <w:bCs w:val="0"/>
          <w:i w:val="1"/>
          <w:iCs w:val="1"/>
          <w:caps w:val="0"/>
          <w:smallCaps w:val="0"/>
          <w:strike w:val="0"/>
          <w:dstrike w:val="0"/>
          <w:outline w:val="0"/>
          <w:color w:val="000000"/>
          <w:spacing w:val="0"/>
          <w:kern w:val="0"/>
          <w:position w:val="0"/>
          <w:sz w:val="20"/>
          <w:szCs w:val="20"/>
          <w:u w:val="none" w:color="000000"/>
          <w:vertAlign w:val="superscript"/>
          <w:rtl w:val="0"/>
          <w:lang w:val="en-US"/>
        </w:rPr>
        <w:footnoteRef/>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 xml:space="preserve"> As there is no Quichua term for color in general, the Spanish term </w:t>
      </w:r>
      <w:r>
        <w:rPr>
          <w:rFonts w:ascii="Times New Roman" w:cs="Arial Unicode MS" w:hAnsi="Times New Roman" w:eastAsia="Arial Unicode MS"/>
          <w:b w:val="0"/>
          <w:bCs w:val="0"/>
          <w:i w:val="1"/>
          <w:iCs w:val="1"/>
          <w:caps w:val="0"/>
          <w:smallCaps w:val="0"/>
          <w:strike w:val="0"/>
          <w:dstrike w:val="0"/>
          <w:outline w:val="0"/>
          <w:color w:val="000000"/>
          <w:spacing w:val="0"/>
          <w:kern w:val="0"/>
          <w:position w:val="0"/>
          <w:sz w:val="20"/>
          <w:szCs w:val="20"/>
          <w:u w:val="none" w:color="000000"/>
          <w:vertAlign w:val="baseline"/>
          <w:rtl w:val="0"/>
          <w:lang w:val="en-US"/>
        </w:rPr>
        <w:t>color</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color</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 xml:space="preserve">is used here. You can translate this repeated occurrence as indicating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very colored</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 xml:space="preserve">or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colorful</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w:t>
      </w:r>
    </w:p>
  </w:footnote>
</w:footnotes>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1"/>
  <w:evenAndOddHeaders w:val="0"/>
  <w:bookFoldPrinting w:val="0"/>
  <w:noLineBreaksAfter w:lang="English" w:val="‘“(〔[{〈《「『【⦅〘〖«〝︵︷︹︻︽︿﹁﹃﹇﹙﹛﹝｢"/>
  <w:noLineBreaksBefore w:lang="English" w:val="’”)〕]}〉"/>
  <w:footnotePr>
    <w:numFmt w:val="decimal"/>
    <w:numStart w:val="1"/>
    <w:numRestart w:val="continuous"/>
    <w:footnote w:id="-1"/>
    <w:footnote w:id="0"/>
    <w:footnote w:id="-2"/>
  </w:footnotePr>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vertAlign w:val="baseline"/>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rPr>
  </w:style>
  <w:style w:type="character" w:styleId="Link">
    <w:name w:val="Link"/>
    <w:rPr>
      <w:color w:val="0000ff"/>
      <w:u w:val="single" w:color="0000ff"/>
    </w:rPr>
  </w:style>
  <w:style w:type="character" w:styleId="Hyperlink.0">
    <w:name w:val="Hyperlink.0"/>
    <w:basedOn w:val="Link"/>
    <w:next w:val="Hyperlink.0"/>
    <w:rPr>
      <w:color w:val="0563c1"/>
      <w:u w:color="0563c1"/>
      <w:shd w:val="clear" w:color="auto" w:fill="ffffff"/>
    </w:rPr>
  </w:style>
  <w:style w:type="character" w:styleId="Hyperlink.1">
    <w:name w:val="Hyperlink.1"/>
    <w:basedOn w:val="Link"/>
    <w:next w:val="Hyperlink.1"/>
    <w:rPr>
      <w:color w:val="0563c1"/>
      <w:u w:color="0563c1"/>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image" Target="media/image7.png"/><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otnotes" Target="footnotes.xml"/><Relationship Id="rId14"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